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71C26F6E" w:rsidR="00334CAF" w:rsidRPr="00774190" w:rsidRDefault="0006583B" w:rsidP="00AE35D8">
                  <w:pPr>
                    <w:jc w:val="right"/>
                  </w:pPr>
                  <w:r w:rsidRPr="00774190">
                    <w:t>от «</w:t>
                  </w:r>
                  <w:r w:rsidR="00A41E00">
                    <w:t>18</w:t>
                  </w:r>
                  <w:r w:rsidR="002F211B" w:rsidRPr="00774190">
                    <w:t>»</w:t>
                  </w:r>
                  <w:r w:rsidR="005536C6" w:rsidRPr="00774190">
                    <w:t xml:space="preserve"> </w:t>
                  </w:r>
                  <w:r w:rsidR="00E713ED">
                    <w:t xml:space="preserve">июля </w:t>
                  </w:r>
                  <w:r w:rsidR="002B6872" w:rsidRPr="00774190">
                    <w:t>202</w:t>
                  </w:r>
                  <w:r w:rsidR="000C0769">
                    <w:t>4</w:t>
                  </w:r>
                  <w:r w:rsidR="00774190">
                    <w:t xml:space="preserve"> </w:t>
                  </w:r>
                  <w:r w:rsidR="002B6872" w:rsidRPr="00774190">
                    <w:t>г. №</w:t>
                  </w:r>
                  <w:r w:rsidR="00A41E00">
                    <w:t>46</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7B17FD5A" w14:textId="5445F450" w:rsidR="00D51556" w:rsidRPr="00A6132D" w:rsidRDefault="00B269FB" w:rsidP="00A6132D">
            <w:pPr>
              <w:suppressAutoHyphens/>
              <w:spacing w:after="0"/>
              <w:jc w:val="center"/>
              <w:rPr>
                <w:bCs/>
                <w:lang w:eastAsia="ar-SA"/>
              </w:rPr>
            </w:pPr>
            <w:r w:rsidRPr="00B269FB">
              <w:rPr>
                <w:sz w:val="28"/>
                <w:szCs w:val="28"/>
                <w:lang w:eastAsia="ar-SA"/>
              </w:rPr>
              <w:t xml:space="preserve">на оказание услуг </w:t>
            </w:r>
            <w:r w:rsidR="00E713ED" w:rsidRPr="00E713ED">
              <w:rPr>
                <w:rFonts w:eastAsia="Calibri"/>
                <w:sz w:val="28"/>
                <w:szCs w:val="28"/>
                <w:lang w:eastAsia="ar-SA"/>
              </w:rPr>
              <w:t>по организации и проведению акселерационной обучающей программы «Гении Прикамья»</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7F602110" w14:textId="77777777" w:rsidR="00B269FB" w:rsidRDefault="00B269FB" w:rsidP="00EB0AF1"/>
          <w:p w14:paraId="549E9B48" w14:textId="77777777" w:rsidR="00B269FB" w:rsidRDefault="00B269FB" w:rsidP="00EB0AF1"/>
          <w:p w14:paraId="240E8582" w14:textId="77777777" w:rsidR="00B269FB" w:rsidRDefault="00B269FB"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4916EA9D"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002A0BC3">
        <w:rPr>
          <w:noProof/>
          <w:sz w:val="24"/>
          <w:szCs w:val="24"/>
        </w:rPr>
        <w:t>3</w:t>
      </w:r>
    </w:p>
    <w:p w14:paraId="3D75002A" w14:textId="538C5EEE"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sidR="00A41E00">
        <w:rPr>
          <w:noProof/>
          <w:sz w:val="24"/>
          <w:szCs w:val="24"/>
        </w:rPr>
        <w:t>18</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76AC9515" w14:textId="55E02B68" w:rsidR="00E713ED"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 xml:space="preserve">на право заключения договора </w:t>
      </w:r>
      <w:r w:rsidR="00B269FB" w:rsidRPr="00B269FB">
        <w:rPr>
          <w:rFonts w:ascii="Times New Roman" w:hAnsi="Times New Roman"/>
          <w:sz w:val="24"/>
          <w:szCs w:val="24"/>
          <w:lang w:eastAsia="ar-SA"/>
        </w:rPr>
        <w:t xml:space="preserve">на оказание услуг </w:t>
      </w:r>
      <w:r w:rsidR="00832A12" w:rsidRPr="00832A12">
        <w:rPr>
          <w:rFonts w:ascii="Times New Roman" w:hAnsi="Times New Roman"/>
          <w:sz w:val="24"/>
          <w:szCs w:val="24"/>
          <w:lang w:eastAsia="ar-SA"/>
        </w:rPr>
        <w:t xml:space="preserve">по </w:t>
      </w:r>
      <w:r w:rsidR="00E713ED" w:rsidRPr="00E713ED">
        <w:rPr>
          <w:rFonts w:ascii="Times New Roman" w:hAnsi="Times New Roman"/>
          <w:sz w:val="24"/>
          <w:szCs w:val="24"/>
          <w:lang w:eastAsia="ar-SA"/>
        </w:rPr>
        <w:t>организации и проведению акселерационной обучающей программы «Гении Прикамья»</w:t>
      </w:r>
      <w:r w:rsidR="00E713ED">
        <w:rPr>
          <w:rFonts w:ascii="Times New Roman" w:hAnsi="Times New Roman"/>
          <w:sz w:val="24"/>
          <w:szCs w:val="24"/>
          <w:lang w:eastAsia="ar-SA"/>
        </w:rPr>
        <w:t>.</w:t>
      </w:r>
    </w:p>
    <w:p w14:paraId="5C7E02C2" w14:textId="46C7B66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562F77AC" w:rsidR="000C0769" w:rsidRPr="000C0769" w:rsidRDefault="00E713ED" w:rsidP="000C0769">
            <w:pPr>
              <w:spacing w:after="0"/>
              <w:jc w:val="left"/>
              <w:rPr>
                <w:rFonts w:cstheme="minorHAnsi"/>
                <w:color w:val="000000"/>
              </w:rPr>
            </w:pPr>
            <w:r>
              <w:rPr>
                <w:rFonts w:cstheme="minorHAnsi"/>
                <w:color w:val="000000"/>
              </w:rPr>
              <w:t>Аверкина Ирина Игоревна</w:t>
            </w:r>
          </w:p>
          <w:p w14:paraId="7068676C" w14:textId="6617CEA8"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w:t>
            </w:r>
            <w:r w:rsidR="002A0BC3">
              <w:rPr>
                <w:rFonts w:cstheme="minorHAnsi"/>
                <w:color w:val="000000"/>
              </w:rPr>
              <w:t>2</w:t>
            </w:r>
          </w:p>
          <w:p w14:paraId="7054A034" w14:textId="4D5C74E5"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w:t>
            </w:r>
            <w:r w:rsidR="00E713ED">
              <w:rPr>
                <w:rFonts w:cstheme="minorHAnsi"/>
                <w:color w:val="000000"/>
              </w:rPr>
              <w:t>02</w:t>
            </w:r>
            <w:r w:rsidRPr="000C0769">
              <w:rPr>
                <w:rFonts w:cstheme="minorHAnsi"/>
                <w:color w:val="000000"/>
              </w:rPr>
              <w:t>)</w:t>
            </w:r>
          </w:p>
          <w:p w14:paraId="2C8E3E26" w14:textId="5A25B528"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r w:rsidR="00E713ED">
              <w:rPr>
                <w:rFonts w:ascii="Times New Roman" w:hAnsi="Times New Roman"/>
                <w:color w:val="000000"/>
                <w:sz w:val="24"/>
                <w:szCs w:val="24"/>
                <w:lang w:val="en-US"/>
              </w:rPr>
              <w:t>averkina</w:t>
            </w:r>
            <w:r w:rsidR="001E20A6" w:rsidRPr="001E20A6">
              <w:rPr>
                <w:rFonts w:ascii="Times New Roman" w:hAnsi="Times New Roman"/>
                <w:color w:val="000000"/>
                <w:sz w:val="24"/>
                <w:szCs w:val="24"/>
              </w:rPr>
              <w:t>@frp59.ru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4819F7A7" w:rsidR="005E0483" w:rsidRPr="006A6C8B" w:rsidRDefault="00B269FB" w:rsidP="005E0483">
            <w:pPr>
              <w:suppressAutoHyphens/>
              <w:spacing w:after="0"/>
              <w:rPr>
                <w:lang w:eastAsia="ar-SA"/>
              </w:rPr>
            </w:pPr>
            <w:r>
              <w:rPr>
                <w:lang w:eastAsia="ar-SA"/>
              </w:rPr>
              <w:t>О</w:t>
            </w:r>
            <w:r w:rsidRPr="00B269FB">
              <w:rPr>
                <w:lang w:eastAsia="ar-SA"/>
              </w:rPr>
              <w:t xml:space="preserve">казание услуг </w:t>
            </w:r>
            <w:r w:rsidR="00832A12" w:rsidRPr="00832A12">
              <w:rPr>
                <w:lang w:eastAsia="ar-SA"/>
              </w:rPr>
              <w:t xml:space="preserve">по </w:t>
            </w:r>
            <w:r w:rsidR="00E713ED" w:rsidRPr="00E713ED">
              <w:rPr>
                <w:lang w:eastAsia="ar-SA"/>
              </w:rPr>
              <w:t>организации и проведению акселерационной обучающей программы «Гении Прикамья».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7E8FB9C9" w:rsidR="00D207B7" w:rsidRPr="005E0483" w:rsidRDefault="002A0BC3" w:rsidP="005E0483">
            <w:pPr>
              <w:spacing w:line="300" w:lineRule="auto"/>
            </w:pPr>
            <w:r w:rsidRPr="002A0BC3">
              <w:t xml:space="preserve">С даты </w:t>
            </w:r>
            <w:r w:rsidR="00E713ED">
              <w:t>подписания</w:t>
            </w:r>
            <w:r w:rsidRPr="002A0BC3">
              <w:t xml:space="preserve"> договора </w:t>
            </w:r>
            <w:r w:rsidR="00E713ED">
              <w:t>и не позднее 08 ноября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8E9625E" w:rsidR="00D207B7" w:rsidRPr="00F214A7" w:rsidRDefault="00E713ED" w:rsidP="00D207B7">
            <w:pPr>
              <w:suppressAutoHyphens/>
              <w:spacing w:after="160" w:line="259" w:lineRule="auto"/>
              <w:rPr>
                <w:color w:val="000000" w:themeColor="text1"/>
                <w:lang w:eastAsia="ar-SA"/>
              </w:rPr>
            </w:pPr>
            <w:r>
              <w:rPr>
                <w:lang w:eastAsia="ar-SA"/>
              </w:rPr>
              <w:t>600 000 (Шестьсот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4674FB9" w14:textId="77777777" w:rsidR="00E713ED" w:rsidRPr="00E713ED" w:rsidRDefault="00E713ED" w:rsidP="00E713ED">
            <w:pPr>
              <w:suppressAutoHyphens/>
              <w:spacing w:after="0"/>
              <w:ind w:left="36"/>
              <w:rPr>
                <w:color w:val="000000"/>
              </w:rPr>
            </w:pPr>
            <w:r w:rsidRPr="00E713ED">
              <w:rPr>
                <w:color w:val="000000"/>
              </w:rPr>
              <w:t>Оплата за оказанные услуги производится в следующем порядке:</w:t>
            </w:r>
          </w:p>
          <w:p w14:paraId="4A6A4EAA" w14:textId="18260128" w:rsidR="00E713ED" w:rsidRPr="00E713ED" w:rsidRDefault="00E713ED" w:rsidP="00E713ED">
            <w:pPr>
              <w:pStyle w:val="affff1"/>
              <w:numPr>
                <w:ilvl w:val="0"/>
                <w:numId w:val="64"/>
              </w:numPr>
              <w:suppressAutoHyphens/>
              <w:spacing w:after="0"/>
              <w:ind w:left="0" w:firstLine="396"/>
              <w:rPr>
                <w:color w:val="000000"/>
              </w:rPr>
            </w:pPr>
            <w:r w:rsidRPr="00E713ED">
              <w:rPr>
                <w:color w:val="000000"/>
              </w:rPr>
              <w:t>предоплата в размере 30% от общей стоимости оказания услуг в течение 10 (десяти) рабочих дней с даты выставления Исполнителем оригинала счета;</w:t>
            </w:r>
          </w:p>
          <w:p w14:paraId="0CF8BBD3" w14:textId="6763193E" w:rsidR="00D207B7" w:rsidRPr="00B34CDC" w:rsidRDefault="00E713ED" w:rsidP="00E713ED">
            <w:pPr>
              <w:pStyle w:val="affff1"/>
              <w:numPr>
                <w:ilvl w:val="0"/>
                <w:numId w:val="64"/>
              </w:numPr>
              <w:suppressAutoHyphens/>
              <w:spacing w:after="0"/>
              <w:ind w:left="0" w:firstLine="396"/>
              <w:rPr>
                <w:lang w:eastAsia="ar-SA"/>
              </w:rPr>
            </w:pPr>
            <w:r w:rsidRPr="00E713ED">
              <w:rPr>
                <w:color w:val="000000"/>
              </w:rPr>
              <w:t>оставшаяся часть в размере 70% от общей стоимости оказания услуг после подписания акта сдачи-приемки оказанных услуг и на основании выставленного оригинала счета Исполнителем</w:t>
            </w:r>
            <w:r>
              <w:rPr>
                <w:color w:val="000000"/>
              </w:rPr>
              <w:t>.</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lastRenderedPageBreak/>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Default="003D6E92" w:rsidP="001511A8">
            <w:pPr>
              <w:pStyle w:val="affff8"/>
              <w:numPr>
                <w:ilvl w:val="0"/>
                <w:numId w:val="24"/>
              </w:numPr>
              <w:shd w:val="clear" w:color="auto" w:fill="FFFFFF"/>
              <w:spacing w:before="0" w:beforeAutospacing="0" w:after="0" w:afterAutospacing="0"/>
              <w:jc w:val="both"/>
            </w:pPr>
            <w:r>
              <w:t xml:space="preserve">суммы, которые реструктурированы в соответствии с законодательством Российской Федерации; </w:t>
            </w:r>
          </w:p>
          <w:p w14:paraId="4D71EDAF" w14:textId="35134DDD"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w:t>
            </w:r>
            <w:r w:rsidR="00E713ED">
              <w:t>ю</w:t>
            </w:r>
            <w:r>
              <w:t>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lastRenderedPageBreak/>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lastRenderedPageBreak/>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55EE14FB"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Pr>
                <w:rFonts w:eastAsiaTheme="minorHAnsi"/>
                <w:lang w:eastAsia="en-US"/>
              </w:rPr>
              <w:t xml:space="preserve">(Форма </w:t>
            </w:r>
            <w:r w:rsidR="00832A12">
              <w:rPr>
                <w:rFonts w:eastAsiaTheme="minorHAnsi"/>
                <w:lang w:eastAsia="en-US"/>
              </w:rPr>
              <w:t>7</w:t>
            </w:r>
            <w:r>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486BFC1E" w14:textId="6B8FE1DD" w:rsidR="00832A12" w:rsidRPr="00A41E00" w:rsidRDefault="00D207B7" w:rsidP="00E713ED">
            <w:pPr>
              <w:pStyle w:val="affff1"/>
              <w:numPr>
                <w:ilvl w:val="0"/>
                <w:numId w:val="23"/>
              </w:numPr>
              <w:spacing w:after="0"/>
              <w:ind w:left="0" w:firstLine="36"/>
              <w:rPr>
                <w:rFonts w:eastAsiaTheme="minorHAnsi"/>
              </w:rPr>
            </w:pPr>
            <w:r w:rsidRPr="00E713ED">
              <w:rPr>
                <w:rFonts w:eastAsia="Courier New"/>
                <w:bCs/>
                <w:iCs/>
              </w:rPr>
              <w:t xml:space="preserve">Документы, </w:t>
            </w:r>
            <w:bookmarkStart w:id="13" w:name="_Hlk97831019"/>
            <w:r w:rsidRPr="00E713ED">
              <w:rPr>
                <w:rFonts w:eastAsia="Courier New"/>
                <w:bCs/>
                <w:iCs/>
              </w:rPr>
              <w:t>подтверждающие</w:t>
            </w:r>
            <w:r w:rsidR="002A0BC3" w:rsidRPr="00E713ED">
              <w:rPr>
                <w:rFonts w:eastAsia="Courier New"/>
                <w:bCs/>
                <w:iCs/>
              </w:rPr>
              <w:t xml:space="preserve"> наличие у участника закупки </w:t>
            </w:r>
            <w:r w:rsidR="00E713ED" w:rsidRPr="00E713ED">
              <w:rPr>
                <w:rFonts w:eastAsia="Courier New"/>
                <w:bCs/>
                <w:iCs/>
              </w:rPr>
              <w:t xml:space="preserve">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 </w:t>
            </w:r>
            <w:r w:rsidR="0083452B" w:rsidRPr="00E713ED">
              <w:rPr>
                <w:rFonts w:eastAsia="Courier New"/>
                <w:bCs/>
                <w:iCs/>
              </w:rPr>
              <w:t xml:space="preserve">Документы должны быть предоставлены за период времени не более трех лет до даты подачи заявки. </w:t>
            </w:r>
            <w:r w:rsidR="0083452B" w:rsidRPr="00E713ED">
              <w:rPr>
                <w:rFonts w:eastAsia="Courier New"/>
                <w:b/>
                <w:iCs/>
              </w:rPr>
              <w:t>Подтверждающими документами являются</w:t>
            </w:r>
            <w:r w:rsidR="0083452B" w:rsidRPr="00E713ED">
              <w:rPr>
                <w:rFonts w:eastAsia="Courier New"/>
                <w:bCs/>
                <w:iCs/>
              </w:rPr>
              <w:t xml:space="preserve"> – </w:t>
            </w:r>
            <w:r w:rsidR="00E713ED" w:rsidRPr="00E713ED">
              <w:rPr>
                <w:rFonts w:eastAsia="Courier New"/>
                <w:bCs/>
                <w:iCs/>
              </w:rPr>
              <w:t>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bookmarkStart w:id="14" w:name="_Hlk162886130"/>
            <w:r w:rsidR="00E713ED">
              <w:rPr>
                <w:rFonts w:eastAsia="Courier New"/>
                <w:bCs/>
                <w:iCs/>
              </w:rPr>
              <w:t xml:space="preserve"> </w:t>
            </w:r>
            <w:r w:rsidRPr="00A41E00">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p w14:paraId="6235046D" w14:textId="1ED1A3D0" w:rsidR="00832A12" w:rsidRPr="00A41E00" w:rsidRDefault="00832A12" w:rsidP="00A45666">
            <w:pPr>
              <w:pStyle w:val="affff1"/>
              <w:numPr>
                <w:ilvl w:val="0"/>
                <w:numId w:val="23"/>
              </w:numPr>
              <w:spacing w:after="0"/>
              <w:ind w:left="0" w:firstLine="0"/>
              <w:rPr>
                <w:rFonts w:eastAsiaTheme="minorHAnsi"/>
              </w:rPr>
            </w:pPr>
            <w:r w:rsidRPr="00A41E00">
              <w:rPr>
                <w:rFonts w:eastAsia="Courier New"/>
                <w:bCs/>
                <w:iCs/>
              </w:rPr>
              <w:t xml:space="preserve">Документы, подтверждающие </w:t>
            </w:r>
            <w:r w:rsidRPr="00A41E00">
              <w:t>н</w:t>
            </w:r>
            <w:r w:rsidRPr="00A41E00">
              <w:rPr>
                <w:bCs/>
                <w:lang w:eastAsia="ar-SA"/>
              </w:rPr>
              <w:t xml:space="preserve">аличие </w:t>
            </w:r>
            <w:r w:rsidR="00E713ED" w:rsidRPr="00A41E00">
              <w:rPr>
                <w:bCs/>
                <w:lang w:eastAsia="ar-SA"/>
              </w:rPr>
              <w:t>у участника закупки (и или его команды) Свидетельства об апробации социально-педагогического опыта образовательного проекта и (или) наличие в команде экспертов, имеющих сертификаты научно-технической направленности.</w:t>
            </w:r>
            <w:r w:rsidR="00E713ED" w:rsidRPr="00A41E00">
              <w:rPr>
                <w:lang w:eastAsia="ar-SA"/>
              </w:rPr>
              <w:t xml:space="preserve"> </w:t>
            </w:r>
            <w:r w:rsidRPr="00A41E00">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0A8CF328" w:rsidR="00832A12" w:rsidRPr="00B34CDC" w:rsidRDefault="00832A12" w:rsidP="002A0BC3">
            <w:pPr>
              <w:spacing w:after="0"/>
              <w:ind w:left="36"/>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Копии документов на каждой странице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43C5F838" w:rsidR="00EC3472" w:rsidRPr="006A6E2D" w:rsidRDefault="00EC3472" w:rsidP="00EC3472">
            <w:pPr>
              <w:spacing w:after="0"/>
              <w:jc w:val="center"/>
              <w:rPr>
                <w:rFonts w:eastAsiaTheme="minorHAnsi"/>
                <w:lang w:eastAsia="en-US"/>
              </w:rPr>
            </w:pPr>
            <w:r w:rsidRPr="006A6E2D">
              <w:rPr>
                <w:rFonts w:eastAsiaTheme="minorHAnsi"/>
                <w:lang w:eastAsia="en-US"/>
              </w:rPr>
              <w:t>«</w:t>
            </w:r>
            <w:r w:rsidR="00E713ED">
              <w:rPr>
                <w:rFonts w:eastAsiaTheme="minorHAnsi"/>
                <w:lang w:eastAsia="en-US"/>
              </w:rPr>
              <w:t>22</w:t>
            </w:r>
            <w:r w:rsidRPr="006A6E2D">
              <w:rPr>
                <w:rFonts w:eastAsiaTheme="minorHAnsi"/>
                <w:lang w:eastAsia="en-US"/>
              </w:rPr>
              <w:t xml:space="preserve">» </w:t>
            </w:r>
            <w:r w:rsidR="00E713ED">
              <w:rPr>
                <w:rFonts w:eastAsiaTheme="minorHAnsi"/>
                <w:lang w:eastAsia="en-US"/>
              </w:rPr>
              <w:t>июля</w:t>
            </w:r>
            <w:r w:rsidRPr="006A6E2D">
              <w:rPr>
                <w:rFonts w:eastAsiaTheme="minorHAnsi"/>
                <w:lang w:eastAsia="en-US"/>
              </w:rPr>
              <w:t xml:space="preserve"> 202</w:t>
            </w:r>
            <w:r w:rsidR="001C33A2" w:rsidRPr="006A6E2D">
              <w:rPr>
                <w:rFonts w:eastAsiaTheme="minorHAnsi"/>
                <w:lang w:eastAsia="en-US"/>
              </w:rPr>
              <w:t>4</w:t>
            </w:r>
            <w:r w:rsidRPr="006A6E2D">
              <w:rPr>
                <w:rFonts w:eastAsiaTheme="minorHAnsi"/>
                <w:lang w:eastAsia="en-US"/>
              </w:rPr>
              <w:t xml:space="preserve"> года</w:t>
            </w:r>
          </w:p>
          <w:p w14:paraId="0EC8B3F3" w14:textId="77777777" w:rsidR="00EC3472" w:rsidRPr="006A6E2D" w:rsidRDefault="00EC3472" w:rsidP="00EC3472">
            <w:pPr>
              <w:spacing w:after="0"/>
              <w:rPr>
                <w:rFonts w:eastAsiaTheme="minorHAnsi"/>
                <w:b/>
                <w:bCs/>
                <w:lang w:eastAsia="en-US"/>
              </w:rPr>
            </w:pPr>
          </w:p>
          <w:p w14:paraId="2C08405F" w14:textId="2C72E3CF" w:rsidR="00D207B7" w:rsidRPr="006A6E2D" w:rsidRDefault="00D207B7" w:rsidP="00D207B7">
            <w:pPr>
              <w:spacing w:after="0"/>
              <w:jc w:val="center"/>
              <w:rPr>
                <w:rFonts w:eastAsiaTheme="minorHAnsi"/>
                <w:b/>
                <w:bCs/>
                <w:lang w:eastAsia="en-US"/>
              </w:rPr>
            </w:pPr>
            <w:r w:rsidRPr="006A6E2D">
              <w:rPr>
                <w:rFonts w:eastAsiaTheme="minorHAnsi"/>
                <w:b/>
                <w:bCs/>
                <w:lang w:eastAsia="en-US"/>
              </w:rPr>
              <w:t xml:space="preserve">до </w:t>
            </w:r>
            <w:r w:rsidR="00E713ED">
              <w:rPr>
                <w:rFonts w:eastAsiaTheme="minorHAnsi"/>
                <w:b/>
                <w:bCs/>
                <w:lang w:eastAsia="en-US"/>
              </w:rPr>
              <w:t>15</w:t>
            </w:r>
            <w:r w:rsidRPr="006A6E2D">
              <w:rPr>
                <w:rFonts w:eastAsiaTheme="minorHAnsi"/>
                <w:b/>
                <w:bCs/>
                <w:lang w:eastAsia="en-US"/>
              </w:rPr>
              <w:t>-00 часов местного времени</w:t>
            </w:r>
          </w:p>
          <w:p w14:paraId="1975D784" w14:textId="74A2EFC0" w:rsidR="00D207B7" w:rsidRPr="00C051FA" w:rsidRDefault="00D207B7" w:rsidP="00D207B7">
            <w:pPr>
              <w:spacing w:after="0"/>
              <w:jc w:val="center"/>
              <w:rPr>
                <w:rFonts w:eastAsiaTheme="minorHAnsi"/>
                <w:b/>
                <w:bCs/>
                <w:lang w:eastAsia="en-US"/>
              </w:rPr>
            </w:pPr>
            <w:r w:rsidRPr="006A6E2D">
              <w:rPr>
                <w:rFonts w:eastAsiaTheme="minorHAnsi"/>
                <w:b/>
                <w:bCs/>
                <w:lang w:eastAsia="en-US"/>
              </w:rPr>
              <w:t>«</w:t>
            </w:r>
            <w:r w:rsidR="00E713ED">
              <w:rPr>
                <w:rFonts w:eastAsiaTheme="minorHAnsi"/>
                <w:b/>
                <w:bCs/>
                <w:lang w:eastAsia="en-US"/>
              </w:rPr>
              <w:t>2</w:t>
            </w:r>
            <w:r w:rsidR="00B34CDC" w:rsidRPr="006A6E2D">
              <w:rPr>
                <w:rFonts w:eastAsiaTheme="minorHAnsi"/>
                <w:b/>
                <w:bCs/>
                <w:lang w:eastAsia="en-US"/>
              </w:rPr>
              <w:t>9</w:t>
            </w:r>
            <w:r w:rsidRPr="006A6E2D">
              <w:rPr>
                <w:rFonts w:eastAsiaTheme="minorHAnsi"/>
                <w:b/>
                <w:bCs/>
                <w:lang w:eastAsia="en-US"/>
              </w:rPr>
              <w:t xml:space="preserve">» </w:t>
            </w:r>
            <w:r w:rsidR="00E713ED">
              <w:rPr>
                <w:rFonts w:eastAsiaTheme="minorHAnsi"/>
                <w:b/>
                <w:bCs/>
                <w:lang w:eastAsia="en-US"/>
              </w:rPr>
              <w:t xml:space="preserve">июля </w:t>
            </w:r>
            <w:r w:rsidRPr="006A6E2D">
              <w:rPr>
                <w:rFonts w:eastAsiaTheme="minorHAnsi"/>
                <w:b/>
                <w:bCs/>
                <w:lang w:eastAsia="en-US"/>
              </w:rPr>
              <w:t>202</w:t>
            </w:r>
            <w:r w:rsidR="001C33A2" w:rsidRPr="006A6E2D">
              <w:rPr>
                <w:rFonts w:eastAsiaTheme="minorHAnsi"/>
                <w:b/>
                <w:bCs/>
                <w:lang w:eastAsia="en-US"/>
              </w:rPr>
              <w:t>4</w:t>
            </w:r>
            <w:r w:rsidRPr="006A6E2D">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FBEBB1B" w:rsidR="00D207B7" w:rsidRPr="00B34CDC" w:rsidRDefault="00D207B7" w:rsidP="00D207B7">
            <w:pPr>
              <w:pStyle w:val="33"/>
              <w:numPr>
                <w:ilvl w:val="0"/>
                <w:numId w:val="0"/>
              </w:numPr>
              <w:tabs>
                <w:tab w:val="num" w:pos="1620"/>
              </w:tabs>
              <w:jc w:val="center"/>
              <w:rPr>
                <w:szCs w:val="24"/>
              </w:rPr>
            </w:pPr>
            <w:r w:rsidRPr="00B34CDC">
              <w:rPr>
                <w:bCs/>
                <w:szCs w:val="24"/>
              </w:rPr>
              <w:t xml:space="preserve">Не позднее </w:t>
            </w:r>
            <w:r w:rsidRPr="006A6E2D">
              <w:rPr>
                <w:bCs/>
                <w:szCs w:val="24"/>
              </w:rPr>
              <w:t>«</w:t>
            </w:r>
            <w:r w:rsidR="00203DD5">
              <w:rPr>
                <w:bCs/>
                <w:szCs w:val="24"/>
              </w:rPr>
              <w:t>01</w:t>
            </w:r>
            <w:r w:rsidRPr="006A6E2D">
              <w:rPr>
                <w:bCs/>
                <w:szCs w:val="24"/>
              </w:rPr>
              <w:t xml:space="preserve">» </w:t>
            </w:r>
            <w:r w:rsidR="00203DD5">
              <w:rPr>
                <w:bCs/>
                <w:szCs w:val="24"/>
              </w:rPr>
              <w:t>августа</w:t>
            </w:r>
            <w:r w:rsidRPr="00B34CDC">
              <w:rPr>
                <w:bCs/>
                <w:szCs w:val="24"/>
              </w:rPr>
              <w:t xml:space="preserve"> 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FBE913F" w14:textId="5DE195F5" w:rsidR="00832A12" w:rsidRPr="00832A12" w:rsidRDefault="00832A12" w:rsidP="00832A12">
            <w:pPr>
              <w:pStyle w:val="affff1"/>
              <w:numPr>
                <w:ilvl w:val="0"/>
                <w:numId w:val="62"/>
              </w:numPr>
              <w:spacing w:after="0"/>
              <w:ind w:left="0" w:firstLine="0"/>
              <w:rPr>
                <w:color w:val="000000" w:themeColor="text1"/>
              </w:rPr>
            </w:pPr>
            <w:r w:rsidRPr="00832A12">
              <w:rPr>
                <w:color w:val="000000" w:themeColor="text1"/>
              </w:rPr>
              <w:t>Продолжительность деятельности участника закупки с даты государственной регистрации:</w:t>
            </w:r>
          </w:p>
          <w:p w14:paraId="3CD6DB1B"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до 1 года включительно – 0 баллов;</w:t>
            </w:r>
          </w:p>
          <w:p w14:paraId="19A05DA6"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1 до 3 лет включительно – 5 баллов;</w:t>
            </w:r>
          </w:p>
          <w:p w14:paraId="38355DAE"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3 до 5 включительно – 10 баллов;</w:t>
            </w:r>
          </w:p>
          <w:p w14:paraId="7257B4C6"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5 лет – 15 баллов.</w:t>
            </w:r>
          </w:p>
          <w:p w14:paraId="29BF0498" w14:textId="77777777" w:rsidR="00832A12" w:rsidRPr="009E3FDA" w:rsidRDefault="00832A12" w:rsidP="00832A12">
            <w:pPr>
              <w:spacing w:after="0"/>
              <w:rPr>
                <w:bCs/>
                <w:color w:val="000000" w:themeColor="text1"/>
                <w:lang w:eastAsia="ar-SA"/>
              </w:rPr>
            </w:pPr>
          </w:p>
          <w:p w14:paraId="5D93387A" w14:textId="77777777" w:rsidR="00BC4ADB" w:rsidRDefault="00BC4ADB" w:rsidP="00BC4ADB">
            <w:pPr>
              <w:pStyle w:val="affff1"/>
              <w:numPr>
                <w:ilvl w:val="0"/>
                <w:numId w:val="62"/>
              </w:numPr>
              <w:spacing w:after="0"/>
              <w:ind w:left="0" w:firstLine="0"/>
              <w:rPr>
                <w:bCs/>
                <w:color w:val="000000" w:themeColor="text1"/>
                <w:lang w:eastAsia="ar-SA"/>
              </w:rPr>
            </w:pPr>
            <w:r w:rsidRPr="00BC4ADB">
              <w:rPr>
                <w:bCs/>
                <w:color w:val="000000" w:themeColor="text1"/>
                <w:lang w:eastAsia="ar-SA"/>
              </w:rPr>
              <w:t>Наличие у участника закупки 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5CE9FE33" w14:textId="1915FF24" w:rsidR="00BC4ADB" w:rsidRPr="00BC4ADB" w:rsidRDefault="00BC4ADB" w:rsidP="00BC4ADB">
            <w:pPr>
              <w:pStyle w:val="affff1"/>
              <w:numPr>
                <w:ilvl w:val="0"/>
                <w:numId w:val="66"/>
              </w:numPr>
              <w:spacing w:after="0"/>
              <w:rPr>
                <w:bCs/>
                <w:color w:val="000000" w:themeColor="text1"/>
                <w:lang w:eastAsia="ar-SA"/>
              </w:rPr>
            </w:pPr>
            <w:r w:rsidRPr="00BC4ADB">
              <w:rPr>
                <w:bCs/>
                <w:color w:val="000000" w:themeColor="text1"/>
                <w:lang w:eastAsia="ar-SA"/>
              </w:rPr>
              <w:t>0 подтверждающих документов – 0 баллов;</w:t>
            </w:r>
          </w:p>
          <w:p w14:paraId="17C9CD96" w14:textId="523CF7B4" w:rsidR="00BC4ADB" w:rsidRPr="00BC4ADB" w:rsidRDefault="00BC4ADB" w:rsidP="00BC4ADB">
            <w:pPr>
              <w:pStyle w:val="affff1"/>
              <w:numPr>
                <w:ilvl w:val="0"/>
                <w:numId w:val="66"/>
              </w:numPr>
              <w:spacing w:after="0"/>
              <w:rPr>
                <w:bCs/>
                <w:color w:val="000000" w:themeColor="text1"/>
                <w:lang w:eastAsia="ar-SA"/>
              </w:rPr>
            </w:pPr>
            <w:r w:rsidRPr="00BC4ADB">
              <w:rPr>
                <w:bCs/>
                <w:color w:val="000000" w:themeColor="text1"/>
                <w:lang w:eastAsia="ar-SA"/>
              </w:rPr>
              <w:t>от 1 до 3 комплектов подтверждающих документов включительно – 5 баллов;</w:t>
            </w:r>
          </w:p>
          <w:p w14:paraId="33E0ABEA" w14:textId="407CAF12" w:rsidR="00BC4ADB" w:rsidRPr="00BC4ADB" w:rsidRDefault="00BC4ADB" w:rsidP="00BC4ADB">
            <w:pPr>
              <w:pStyle w:val="affff1"/>
              <w:numPr>
                <w:ilvl w:val="0"/>
                <w:numId w:val="66"/>
              </w:numPr>
              <w:spacing w:after="0"/>
              <w:rPr>
                <w:bCs/>
                <w:color w:val="000000" w:themeColor="text1"/>
                <w:lang w:eastAsia="ar-SA"/>
              </w:rPr>
            </w:pPr>
            <w:r w:rsidRPr="00BC4ADB">
              <w:rPr>
                <w:bCs/>
                <w:color w:val="000000" w:themeColor="text1"/>
                <w:lang w:eastAsia="ar-SA"/>
              </w:rPr>
              <w:t>от 3 до 5 комплектов подтверждающих документов – 10 баллов;</w:t>
            </w:r>
          </w:p>
          <w:p w14:paraId="342BE6B0" w14:textId="7CB8F3E4" w:rsidR="00832A12" w:rsidRPr="00BC4ADB" w:rsidRDefault="00BC4ADB" w:rsidP="00BC4ADB">
            <w:pPr>
              <w:pStyle w:val="affff1"/>
              <w:numPr>
                <w:ilvl w:val="0"/>
                <w:numId w:val="66"/>
              </w:numPr>
              <w:spacing w:after="0"/>
              <w:rPr>
                <w:bCs/>
                <w:color w:val="000000" w:themeColor="text1"/>
                <w:lang w:eastAsia="ar-SA"/>
              </w:rPr>
            </w:pPr>
            <w:r w:rsidRPr="00BC4ADB">
              <w:rPr>
                <w:bCs/>
                <w:color w:val="000000" w:themeColor="text1"/>
                <w:lang w:eastAsia="ar-SA"/>
              </w:rPr>
              <w:t>5 комплектов подтверждающих документов и свыше – 15 баллов.</w:t>
            </w:r>
          </w:p>
          <w:p w14:paraId="1E9A2AA5" w14:textId="77777777" w:rsidR="00BC4ADB" w:rsidRPr="00BC4ADB" w:rsidRDefault="00BC4ADB" w:rsidP="00BC4ADB">
            <w:pPr>
              <w:pStyle w:val="affff1"/>
              <w:numPr>
                <w:ilvl w:val="0"/>
                <w:numId w:val="62"/>
              </w:numPr>
              <w:spacing w:after="0"/>
              <w:ind w:left="0" w:firstLine="0"/>
              <w:rPr>
                <w:color w:val="000000" w:themeColor="text1"/>
              </w:rPr>
            </w:pPr>
            <w:r w:rsidRPr="00BC4ADB">
              <w:rPr>
                <w:bCs/>
                <w:color w:val="000000" w:themeColor="text1"/>
                <w:lang w:eastAsia="ar-SA"/>
              </w:rPr>
              <w:t>Наличие у участника закупки (и или его команды) Свидетельства об апробации социально-педагогического опыта образовательного проекта и (или) наличие в команде экспертов, имеющих сертификаты научно-технической направленности.</w:t>
            </w:r>
          </w:p>
          <w:p w14:paraId="2AA1CDC3" w14:textId="4651E29D" w:rsidR="00BC4ADB" w:rsidRPr="00BC4ADB" w:rsidRDefault="00BC4ADB" w:rsidP="00BC4ADB">
            <w:pPr>
              <w:pStyle w:val="affff1"/>
              <w:numPr>
                <w:ilvl w:val="0"/>
                <w:numId w:val="67"/>
              </w:numPr>
              <w:spacing w:after="0"/>
              <w:rPr>
                <w:color w:val="000000" w:themeColor="text1"/>
              </w:rPr>
            </w:pPr>
            <w:r w:rsidRPr="00BC4ADB">
              <w:rPr>
                <w:color w:val="000000" w:themeColor="text1"/>
              </w:rPr>
              <w:t>0 подтверждающих документов – 0 баллов;</w:t>
            </w:r>
          </w:p>
          <w:p w14:paraId="1C5F72E1" w14:textId="2836991D" w:rsidR="00BC4ADB" w:rsidRPr="00BC4ADB" w:rsidRDefault="00BC4ADB" w:rsidP="00BC4ADB">
            <w:pPr>
              <w:pStyle w:val="affff1"/>
              <w:numPr>
                <w:ilvl w:val="0"/>
                <w:numId w:val="67"/>
              </w:numPr>
              <w:spacing w:after="0"/>
              <w:rPr>
                <w:color w:val="000000" w:themeColor="text1"/>
              </w:rPr>
            </w:pPr>
            <w:r w:rsidRPr="00BC4ADB">
              <w:rPr>
                <w:color w:val="000000" w:themeColor="text1"/>
              </w:rPr>
              <w:t>от 1 до 3 комплектов подтверждающих документов включительно – 5 баллов;</w:t>
            </w:r>
          </w:p>
          <w:p w14:paraId="14C6EEB1" w14:textId="055D4DC7" w:rsidR="00BC4ADB" w:rsidRPr="00BC4ADB" w:rsidRDefault="00BC4ADB" w:rsidP="00BC4ADB">
            <w:pPr>
              <w:pStyle w:val="affff1"/>
              <w:numPr>
                <w:ilvl w:val="0"/>
                <w:numId w:val="67"/>
              </w:numPr>
              <w:spacing w:after="0"/>
              <w:rPr>
                <w:color w:val="000000" w:themeColor="text1"/>
              </w:rPr>
            </w:pPr>
            <w:r w:rsidRPr="00BC4ADB">
              <w:rPr>
                <w:color w:val="000000" w:themeColor="text1"/>
              </w:rPr>
              <w:t>от 3 до 5 комплектов подтверждающих документов – 10 баллов;</w:t>
            </w:r>
          </w:p>
          <w:p w14:paraId="59773BA8" w14:textId="3EAC8A3E" w:rsidR="00BC4ADB" w:rsidRPr="00BC4ADB" w:rsidRDefault="00BC4ADB" w:rsidP="00BC4ADB">
            <w:pPr>
              <w:pStyle w:val="affff1"/>
              <w:numPr>
                <w:ilvl w:val="0"/>
                <w:numId w:val="67"/>
              </w:numPr>
              <w:spacing w:after="0"/>
              <w:rPr>
                <w:color w:val="000000" w:themeColor="text1"/>
              </w:rPr>
            </w:pPr>
            <w:r w:rsidRPr="00BC4ADB">
              <w:rPr>
                <w:color w:val="000000" w:themeColor="text1"/>
              </w:rPr>
              <w:t>5 комплектов подтверждающих документов и свыше – 15 баллов.</w:t>
            </w:r>
          </w:p>
          <w:p w14:paraId="096FAFB3" w14:textId="77777777" w:rsidR="00832A12" w:rsidRPr="009E3FDA" w:rsidRDefault="00832A12" w:rsidP="00832A12">
            <w:pPr>
              <w:pStyle w:val="affff3"/>
              <w:numPr>
                <w:ilvl w:val="0"/>
                <w:numId w:val="62"/>
              </w:numPr>
              <w:ind w:left="36" w:firstLine="0"/>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Предложение участника закупки в отношении стоимости договора (указывается в заявке участника):</w:t>
            </w:r>
          </w:p>
          <w:p w14:paraId="01FF2953" w14:textId="7729AF75" w:rsidR="00BC4ADB" w:rsidRPr="00BC4ADB" w:rsidRDefault="00BC4ADB" w:rsidP="00BC4ADB">
            <w:pPr>
              <w:pStyle w:val="affff3"/>
              <w:numPr>
                <w:ilvl w:val="0"/>
                <w:numId w:val="30"/>
              </w:numPr>
              <w:rPr>
                <w:rFonts w:ascii="Times New Roman" w:hAnsi="Times New Roman"/>
                <w:color w:val="000000" w:themeColor="text1"/>
                <w:sz w:val="24"/>
                <w:szCs w:val="24"/>
                <w:lang w:eastAsia="ar-SA"/>
              </w:rPr>
            </w:pPr>
            <w:r w:rsidRPr="00BC4ADB">
              <w:rPr>
                <w:rFonts w:ascii="Times New Roman" w:hAnsi="Times New Roman"/>
                <w:color w:val="000000" w:themeColor="text1"/>
                <w:sz w:val="24"/>
                <w:szCs w:val="24"/>
                <w:lang w:eastAsia="ar-SA"/>
              </w:rPr>
              <w:t>снижение начальной (максимальной) цены от 0 до 5% – 0 баллов;</w:t>
            </w:r>
          </w:p>
          <w:p w14:paraId="34E11105" w14:textId="62239A1B" w:rsidR="00BC4ADB" w:rsidRPr="00BC4ADB" w:rsidRDefault="00BC4ADB" w:rsidP="00BC4ADB">
            <w:pPr>
              <w:pStyle w:val="affff3"/>
              <w:numPr>
                <w:ilvl w:val="0"/>
                <w:numId w:val="30"/>
              </w:numPr>
              <w:rPr>
                <w:rFonts w:ascii="Times New Roman" w:hAnsi="Times New Roman"/>
                <w:color w:val="000000" w:themeColor="text1"/>
                <w:sz w:val="24"/>
                <w:szCs w:val="24"/>
                <w:lang w:eastAsia="ar-SA"/>
              </w:rPr>
            </w:pPr>
            <w:r w:rsidRPr="00BC4ADB">
              <w:rPr>
                <w:rFonts w:ascii="Times New Roman" w:hAnsi="Times New Roman"/>
                <w:color w:val="000000" w:themeColor="text1"/>
                <w:sz w:val="24"/>
                <w:szCs w:val="24"/>
                <w:lang w:eastAsia="ar-SA"/>
              </w:rPr>
              <w:t>снижение начальной (максимальной) цены от 5% до 10% включительно – 5 баллов;</w:t>
            </w:r>
          </w:p>
          <w:p w14:paraId="3956CBAE" w14:textId="31738FE1" w:rsidR="00BC4ADB" w:rsidRPr="00BC4ADB" w:rsidRDefault="00BC4ADB" w:rsidP="00BC4ADB">
            <w:pPr>
              <w:pStyle w:val="affff3"/>
              <w:numPr>
                <w:ilvl w:val="0"/>
                <w:numId w:val="30"/>
              </w:numPr>
              <w:rPr>
                <w:rFonts w:ascii="Times New Roman" w:hAnsi="Times New Roman"/>
                <w:color w:val="000000" w:themeColor="text1"/>
                <w:sz w:val="24"/>
                <w:szCs w:val="24"/>
                <w:lang w:eastAsia="ar-SA"/>
              </w:rPr>
            </w:pPr>
            <w:r w:rsidRPr="00BC4ADB">
              <w:rPr>
                <w:rFonts w:ascii="Times New Roman" w:hAnsi="Times New Roman"/>
                <w:color w:val="000000" w:themeColor="text1"/>
                <w:sz w:val="24"/>
                <w:szCs w:val="24"/>
                <w:lang w:eastAsia="ar-SA"/>
              </w:rPr>
              <w:t>снижение начальной (максимальной) от 10% до 15% включительно – 10 баллов;</w:t>
            </w:r>
          </w:p>
          <w:p w14:paraId="51D09B0A" w14:textId="38D69F77" w:rsidR="00BC4ADB" w:rsidRPr="00BC4ADB" w:rsidRDefault="00BC4ADB" w:rsidP="00BC4ADB">
            <w:pPr>
              <w:pStyle w:val="affff3"/>
              <w:numPr>
                <w:ilvl w:val="0"/>
                <w:numId w:val="30"/>
              </w:numPr>
              <w:rPr>
                <w:rFonts w:ascii="Times New Roman" w:hAnsi="Times New Roman"/>
                <w:color w:val="000000" w:themeColor="text1"/>
                <w:sz w:val="24"/>
                <w:szCs w:val="24"/>
                <w:lang w:eastAsia="ar-SA"/>
              </w:rPr>
            </w:pPr>
            <w:r w:rsidRPr="00BC4ADB">
              <w:rPr>
                <w:rFonts w:ascii="Times New Roman" w:hAnsi="Times New Roman"/>
                <w:color w:val="000000" w:themeColor="text1"/>
                <w:sz w:val="24"/>
                <w:szCs w:val="24"/>
                <w:lang w:eastAsia="ar-SA"/>
              </w:rPr>
              <w:t>снижение начальной (максимальной) цены от 15% – 15 баллов;</w:t>
            </w:r>
          </w:p>
          <w:p w14:paraId="774C13B8" w14:textId="02321C8A" w:rsidR="00BC4ADB" w:rsidRDefault="00BC4ADB" w:rsidP="00BC4ADB">
            <w:pPr>
              <w:pStyle w:val="affff3"/>
              <w:numPr>
                <w:ilvl w:val="0"/>
                <w:numId w:val="30"/>
              </w:numPr>
              <w:jc w:val="both"/>
              <w:rPr>
                <w:rFonts w:ascii="Times New Roman" w:hAnsi="Times New Roman"/>
                <w:color w:val="000000" w:themeColor="text1"/>
                <w:sz w:val="24"/>
                <w:szCs w:val="24"/>
                <w:lang w:eastAsia="ar-SA"/>
              </w:rPr>
            </w:pPr>
            <w:r w:rsidRPr="00BC4ADB">
              <w:rPr>
                <w:rFonts w:ascii="Times New Roman" w:hAnsi="Times New Roman"/>
                <w:color w:val="000000" w:themeColor="text1"/>
                <w:sz w:val="24"/>
                <w:szCs w:val="24"/>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8F0315B" w14:textId="77777777" w:rsidR="00BC4ADB" w:rsidRPr="00BC4ADB" w:rsidRDefault="00BC4ADB" w:rsidP="00BC4ADB">
            <w:pPr>
              <w:pStyle w:val="affff3"/>
              <w:ind w:left="720"/>
              <w:jc w:val="both"/>
              <w:rPr>
                <w:rFonts w:ascii="Times New Roman" w:hAnsi="Times New Roman"/>
                <w:color w:val="000000" w:themeColor="text1"/>
                <w:sz w:val="24"/>
                <w:szCs w:val="24"/>
                <w:lang w:eastAsia="ar-SA"/>
              </w:rPr>
            </w:pPr>
          </w:p>
          <w:p w14:paraId="785BCF40" w14:textId="1549D802" w:rsidR="00D207B7" w:rsidRPr="00A25F25" w:rsidRDefault="00832A12" w:rsidP="00832A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r w:rsidRPr="009E3FDA">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sidR="00BC4ADB">
              <w:rPr>
                <w:bCs/>
              </w:rPr>
              <w:t>я</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5" w:name="_Ref498693783"/>
            <w:r>
              <w:t>направляет в адрес Заказчика следующие документы:</w:t>
            </w:r>
            <w:bookmarkEnd w:id="15"/>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832A12">
            <w:pPr>
              <w:pStyle w:val="52"/>
              <w:numPr>
                <w:ilvl w:val="0"/>
                <w:numId w:val="25"/>
              </w:numPr>
              <w:spacing w:before="0"/>
              <w:ind w:left="31" w:firstLine="0"/>
              <w:rPr>
                <w:rFonts w:ascii="Times New Roman" w:hAnsi="Times New Roman"/>
                <w:sz w:val="24"/>
                <w:szCs w:val="24"/>
              </w:rPr>
            </w:pPr>
            <w:bookmarkStart w:id="16"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Default="00F35AFA" w:rsidP="00832A12">
            <w:pPr>
              <w:pStyle w:val="52"/>
              <w:numPr>
                <w:ilvl w:val="0"/>
                <w:numId w:val="25"/>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Default="00F35AFA" w:rsidP="00832A12">
            <w:pPr>
              <w:pStyle w:val="52"/>
              <w:numPr>
                <w:ilvl w:val="0"/>
                <w:numId w:val="25"/>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7"/>
          <w:p w14:paraId="674A9CC1" w14:textId="4C8978B6" w:rsidR="00B02E5A" w:rsidRPr="00BC4ADB" w:rsidRDefault="00B02E5A" w:rsidP="00B02E5A">
            <w:pPr>
              <w:tabs>
                <w:tab w:val="left" w:pos="2385"/>
              </w:tabs>
              <w:suppressAutoHyphens/>
              <w:spacing w:after="0"/>
              <w:rPr>
                <w:rFonts w:ascii="Times New Roman" w:hAnsi="Times New Roman"/>
                <w:b/>
                <w:lang w:eastAsia="ar-SA"/>
              </w:rPr>
            </w:pPr>
            <w:r w:rsidRPr="00BC4ADB">
              <w:rPr>
                <w:rFonts w:ascii="Times New Roman" w:hAnsi="Times New Roman"/>
                <w:b/>
                <w:lang w:eastAsia="ar-SA"/>
              </w:rPr>
              <w:t xml:space="preserve">Техническое задание </w:t>
            </w:r>
          </w:p>
          <w:p w14:paraId="4486B3D3" w14:textId="77777777" w:rsidR="00B02E5A" w:rsidRPr="00BC4ADB" w:rsidRDefault="00B02E5A" w:rsidP="00B02E5A">
            <w:pPr>
              <w:tabs>
                <w:tab w:val="left" w:pos="2385"/>
              </w:tabs>
              <w:suppressAutoHyphens/>
              <w:spacing w:after="0"/>
              <w:rPr>
                <w:rFonts w:ascii="Times New Roman" w:hAnsi="Times New Roman"/>
                <w:b/>
                <w:lang w:eastAsia="ar-SA"/>
              </w:rPr>
            </w:pPr>
          </w:p>
          <w:p w14:paraId="5593B535" w14:textId="346C946C" w:rsidR="00B02E5A" w:rsidRPr="00BC4ADB" w:rsidRDefault="00B02E5A" w:rsidP="00B02E5A">
            <w:pPr>
              <w:tabs>
                <w:tab w:val="left" w:pos="2385"/>
              </w:tabs>
              <w:suppressAutoHyphens/>
              <w:spacing w:after="0"/>
              <w:rPr>
                <w:rFonts w:ascii="Times New Roman" w:hAnsi="Times New Roman"/>
                <w:b/>
                <w:lang w:eastAsia="ar-SA"/>
              </w:rPr>
            </w:pPr>
          </w:p>
        </w:tc>
        <w:tc>
          <w:tcPr>
            <w:tcW w:w="12899" w:type="dxa"/>
          </w:tcPr>
          <w:p w14:paraId="7216A6D3" w14:textId="3BD4168F" w:rsidR="00BC4ADB" w:rsidRPr="00203DD5" w:rsidRDefault="00BC4ADB" w:rsidP="00BC4ADB">
            <w:pPr>
              <w:spacing w:after="0"/>
              <w:rPr>
                <w:rFonts w:ascii="Times New Roman" w:hAnsi="Times New Roman"/>
                <w:bCs/>
                <w:iCs/>
              </w:rPr>
            </w:pPr>
            <w:r w:rsidRPr="00BC4ADB">
              <w:rPr>
                <w:rFonts w:ascii="Times New Roman" w:hAnsi="Times New Roman"/>
                <w:bCs/>
                <w:iCs/>
              </w:rPr>
              <w:t xml:space="preserve">Оказание услуг по организации и проведению акселерационной обучающей программы «Гении Прикамья» (далее по тексту – «программа», «мероприятие», «акселератор») </w:t>
            </w:r>
            <w:r>
              <w:rPr>
                <w:rFonts w:ascii="Times New Roman" w:hAnsi="Times New Roman"/>
                <w:bCs/>
                <w:iCs/>
              </w:rPr>
              <w:t>отвечает следующим целям и задачам</w:t>
            </w:r>
            <w:r w:rsidRPr="00BC4ADB">
              <w:rPr>
                <w:rFonts w:ascii="Times New Roman" w:hAnsi="Times New Roman"/>
                <w:bCs/>
                <w:iCs/>
              </w:rPr>
              <w:t>:</w:t>
            </w:r>
          </w:p>
          <w:p w14:paraId="4776D1BD" w14:textId="77777777" w:rsidR="00BC4ADB" w:rsidRPr="00203DD5" w:rsidRDefault="00BC4ADB" w:rsidP="00BC4ADB">
            <w:pPr>
              <w:spacing w:after="0"/>
              <w:rPr>
                <w:rFonts w:ascii="Times New Roman" w:hAnsi="Times New Roman"/>
                <w:bCs/>
                <w:iCs/>
              </w:rPr>
            </w:pPr>
          </w:p>
          <w:p w14:paraId="7914D8FB" w14:textId="77777777" w:rsidR="00BC4ADB" w:rsidRPr="00BC4ADB" w:rsidRDefault="00BC4ADB" w:rsidP="00BC4ADB">
            <w:pPr>
              <w:spacing w:after="0"/>
              <w:rPr>
                <w:rFonts w:ascii="Times New Roman" w:hAnsi="Times New Roman"/>
                <w:b/>
                <w:bCs/>
                <w:iCs/>
              </w:rPr>
            </w:pPr>
            <w:r w:rsidRPr="00BC4ADB">
              <w:rPr>
                <w:rFonts w:ascii="Times New Roman" w:hAnsi="Times New Roman"/>
                <w:b/>
                <w:bCs/>
                <w:iCs/>
              </w:rPr>
              <w:t xml:space="preserve">Цель: </w:t>
            </w:r>
            <w:r w:rsidRPr="00BC4ADB">
              <w:rPr>
                <w:rFonts w:ascii="Times New Roman" w:hAnsi="Times New Roman"/>
                <w:bCs/>
                <w:iCs/>
              </w:rPr>
              <w:t>поддержка талантливой молодежи и школьников Пермского края в сфере научно-технического творчества и промышленного дизайна и</w:t>
            </w:r>
            <w:r w:rsidRPr="00BC4ADB">
              <w:rPr>
                <w:rFonts w:ascii="Times New Roman" w:hAnsi="Times New Roman"/>
                <w:b/>
                <w:bCs/>
                <w:iCs/>
              </w:rPr>
              <w:t xml:space="preserve"> </w:t>
            </w:r>
            <w:r w:rsidRPr="00BC4ADB">
              <w:rPr>
                <w:rFonts w:ascii="Times New Roman" w:hAnsi="Times New Roman"/>
                <w:bCs/>
                <w:iCs/>
              </w:rPr>
              <w:t>формирование компетенций в области создания бизнеса и открытия собственного дела.</w:t>
            </w:r>
          </w:p>
          <w:p w14:paraId="2FD4FCE3" w14:textId="77777777" w:rsidR="00BC4ADB" w:rsidRPr="00BC4ADB" w:rsidRDefault="00BC4ADB" w:rsidP="00BC4ADB">
            <w:pPr>
              <w:spacing w:after="0"/>
              <w:rPr>
                <w:rFonts w:ascii="Times New Roman" w:hAnsi="Times New Roman"/>
                <w:b/>
                <w:bCs/>
                <w:iCs/>
              </w:rPr>
            </w:pPr>
            <w:r w:rsidRPr="00BC4ADB">
              <w:rPr>
                <w:rFonts w:ascii="Times New Roman" w:hAnsi="Times New Roman"/>
                <w:b/>
                <w:bCs/>
                <w:iCs/>
              </w:rPr>
              <w:t>Задачи:</w:t>
            </w:r>
          </w:p>
          <w:p w14:paraId="18F652EE" w14:textId="77777777" w:rsidR="00BC4ADB" w:rsidRPr="00BC4ADB" w:rsidRDefault="00BC4ADB" w:rsidP="00BC4ADB">
            <w:pPr>
              <w:numPr>
                <w:ilvl w:val="0"/>
                <w:numId w:val="70"/>
              </w:numPr>
              <w:spacing w:after="0"/>
              <w:rPr>
                <w:rFonts w:ascii="Times New Roman" w:hAnsi="Times New Roman"/>
                <w:bCs/>
                <w:iCs/>
              </w:rPr>
            </w:pPr>
            <w:r w:rsidRPr="00BC4ADB">
              <w:rPr>
                <w:rFonts w:ascii="Times New Roman" w:hAnsi="Times New Roman"/>
                <w:bCs/>
                <w:iCs/>
              </w:rPr>
              <w:t>Раскрытие внутреннего потенциала учащихся через возможность взаимодействия с представителями разных сфер и профессий.</w:t>
            </w:r>
          </w:p>
          <w:p w14:paraId="3CD82C5C" w14:textId="77777777" w:rsidR="00BC4ADB" w:rsidRPr="00BC4ADB" w:rsidRDefault="00BC4ADB" w:rsidP="00BC4ADB">
            <w:pPr>
              <w:numPr>
                <w:ilvl w:val="0"/>
                <w:numId w:val="70"/>
              </w:numPr>
              <w:spacing w:after="0"/>
              <w:rPr>
                <w:rFonts w:ascii="Times New Roman" w:hAnsi="Times New Roman"/>
                <w:bCs/>
                <w:iCs/>
              </w:rPr>
            </w:pPr>
            <w:r w:rsidRPr="00BC4ADB">
              <w:rPr>
                <w:rFonts w:ascii="Times New Roman" w:hAnsi="Times New Roman"/>
                <w:bCs/>
                <w:iCs/>
              </w:rPr>
              <w:t>Развитие навыков проектной деятельности полного цикла: от идеи до реализации.</w:t>
            </w:r>
          </w:p>
          <w:p w14:paraId="4C2A8C3B" w14:textId="77777777" w:rsidR="00BC4ADB" w:rsidRPr="00BC4ADB" w:rsidRDefault="00BC4ADB" w:rsidP="00BC4ADB">
            <w:pPr>
              <w:numPr>
                <w:ilvl w:val="0"/>
                <w:numId w:val="70"/>
              </w:numPr>
              <w:spacing w:after="0"/>
              <w:rPr>
                <w:rFonts w:ascii="Times New Roman" w:hAnsi="Times New Roman"/>
                <w:bCs/>
                <w:iCs/>
              </w:rPr>
            </w:pPr>
            <w:r w:rsidRPr="00BC4ADB">
              <w:rPr>
                <w:rFonts w:ascii="Times New Roman" w:hAnsi="Times New Roman"/>
                <w:bCs/>
                <w:iCs/>
              </w:rPr>
              <w:t>Формирование предпринимательской осознанности.</w:t>
            </w:r>
          </w:p>
          <w:p w14:paraId="17527FDD" w14:textId="77777777" w:rsidR="00BC4ADB" w:rsidRPr="00BC4ADB" w:rsidRDefault="00BC4ADB" w:rsidP="00BC4ADB">
            <w:pPr>
              <w:numPr>
                <w:ilvl w:val="0"/>
                <w:numId w:val="70"/>
              </w:numPr>
              <w:spacing w:after="0"/>
              <w:rPr>
                <w:rFonts w:ascii="Times New Roman" w:hAnsi="Times New Roman"/>
                <w:bCs/>
                <w:iCs/>
              </w:rPr>
            </w:pPr>
            <w:r w:rsidRPr="00BC4ADB">
              <w:rPr>
                <w:rFonts w:ascii="Times New Roman" w:hAnsi="Times New Roman"/>
                <w:bCs/>
                <w:iCs/>
              </w:rPr>
              <w:t>Развитие практических навыков организации и управления бизнесом, управленческих навыков для принятия эффективных решений, совершенствования бизнес-процессов.</w:t>
            </w:r>
          </w:p>
          <w:p w14:paraId="52FFFF40" w14:textId="77777777" w:rsidR="00BC4ADB" w:rsidRPr="00BC4ADB" w:rsidRDefault="00BC4ADB" w:rsidP="00BC4ADB">
            <w:pPr>
              <w:numPr>
                <w:ilvl w:val="0"/>
                <w:numId w:val="70"/>
              </w:numPr>
              <w:spacing w:after="0"/>
              <w:rPr>
                <w:rFonts w:ascii="Times New Roman" w:hAnsi="Times New Roman"/>
                <w:bCs/>
                <w:iCs/>
              </w:rPr>
            </w:pPr>
            <w:r w:rsidRPr="00BC4ADB">
              <w:rPr>
                <w:rFonts w:ascii="Times New Roman" w:hAnsi="Times New Roman"/>
                <w:bCs/>
                <w:iCs/>
              </w:rPr>
              <w:t xml:space="preserve">Создание бизнес-проекта. </w:t>
            </w:r>
          </w:p>
          <w:p w14:paraId="68C4F9B6" w14:textId="77777777" w:rsidR="00BC4ADB" w:rsidRPr="00BC4ADB" w:rsidRDefault="00BC4ADB" w:rsidP="00BC4ADB">
            <w:pPr>
              <w:spacing w:after="0"/>
              <w:rPr>
                <w:rFonts w:ascii="Times New Roman" w:hAnsi="Times New Roman"/>
                <w:bCs/>
                <w:iCs/>
                <w:lang w:val="en-US"/>
              </w:rPr>
            </w:pPr>
          </w:p>
          <w:p w14:paraId="170D8EBC" w14:textId="10A6C44A" w:rsidR="00BC4ADB" w:rsidRPr="00203DD5" w:rsidRDefault="00BC4ADB" w:rsidP="00BC4ADB">
            <w:pPr>
              <w:spacing w:after="0"/>
              <w:rPr>
                <w:rFonts w:ascii="Times New Roman" w:hAnsi="Times New Roman"/>
                <w:bCs/>
                <w:iCs/>
              </w:rPr>
            </w:pPr>
            <w:r w:rsidRPr="00BC4ADB">
              <w:rPr>
                <w:rFonts w:ascii="Times New Roman" w:hAnsi="Times New Roman"/>
                <w:bCs/>
                <w:iCs/>
              </w:rPr>
              <w:t>Оказание услуг по организации и проведению акселерационной обучающей программы «Гении Прикамья» (далее по тексту – «программа», «мероприятие», «акселератор») включает:</w:t>
            </w:r>
          </w:p>
          <w:p w14:paraId="57B5C65F" w14:textId="77777777" w:rsidR="00BC4ADB" w:rsidRPr="00203DD5" w:rsidRDefault="00BC4ADB" w:rsidP="00BC4ADB">
            <w:pPr>
              <w:spacing w:after="0"/>
              <w:rPr>
                <w:rFonts w:ascii="Times New Roman" w:hAnsi="Times New Roman"/>
                <w:bCs/>
                <w:iCs/>
              </w:rPr>
            </w:pPr>
          </w:p>
          <w:p w14:paraId="7E297180" w14:textId="77777777" w:rsidR="00BC4ADB" w:rsidRPr="00BC4ADB" w:rsidRDefault="00BC4ADB" w:rsidP="00BC4ADB">
            <w:pPr>
              <w:spacing w:after="0"/>
              <w:rPr>
                <w:rFonts w:ascii="Times New Roman" w:hAnsi="Times New Roman"/>
                <w:bCs/>
                <w:iCs/>
              </w:rPr>
            </w:pPr>
            <w:r w:rsidRPr="00BC4ADB">
              <w:rPr>
                <w:rFonts w:ascii="Times New Roman" w:hAnsi="Times New Roman"/>
                <w:bCs/>
                <w:iCs/>
              </w:rPr>
              <w:t>Формат программы: смешенный (онлайн/оффлайн).</w:t>
            </w:r>
          </w:p>
          <w:p w14:paraId="16F425FA" w14:textId="77777777" w:rsidR="00BC4ADB" w:rsidRPr="00BC4ADB" w:rsidRDefault="00BC4ADB" w:rsidP="00BC4ADB">
            <w:pPr>
              <w:spacing w:after="0"/>
              <w:rPr>
                <w:rFonts w:ascii="Times New Roman" w:hAnsi="Times New Roman"/>
                <w:bCs/>
                <w:iCs/>
              </w:rPr>
            </w:pPr>
          </w:p>
          <w:p w14:paraId="2F619FA5"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разрабатывает обучающую программу акселератора согласно целям и задачам обучения:</w:t>
            </w:r>
          </w:p>
          <w:p w14:paraId="4F363CC8"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Программа должна содержать краткую описательную часть (описание целевой аудитории, цели и задачи, списка компетенций и прикладных инструментов развития, которые получат ее участники, темы мероприятий).</w:t>
            </w:r>
          </w:p>
          <w:p w14:paraId="6EC69534"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Программа должна составлять не менее 32 ак. часов, в том числе:</w:t>
            </w:r>
          </w:p>
          <w:p w14:paraId="5356CFD8"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лекционная часть – 16 ак. часов; </w:t>
            </w:r>
          </w:p>
          <w:p w14:paraId="4470774C"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консультации с бизнес-экспертами – по 2 консультации с участниками каждой проектной команды в оффлайн и/или в онлайн формате (2 ак. часа);</w:t>
            </w:r>
          </w:p>
          <w:p w14:paraId="299D72AE"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самостоятельная работа (выполнение домашних заданий по доработке проекта) – </w:t>
            </w:r>
            <w:r w:rsidRPr="00BC4ADB">
              <w:rPr>
                <w:rFonts w:ascii="Times New Roman" w:hAnsi="Times New Roman"/>
                <w:bCs/>
                <w:iCs/>
              </w:rPr>
              <w:br/>
              <w:t>8 ак. часов;</w:t>
            </w:r>
          </w:p>
          <w:p w14:paraId="18454F69"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финальное мероприятие «Демо-день» в оффлайн формате: подведение итогов, получение обратной связи от экспертов по проектам, вручение сертификатов участников акселератора (6 ак.часов).</w:t>
            </w:r>
          </w:p>
          <w:p w14:paraId="36042C96" w14:textId="77777777" w:rsidR="00BC4ADB" w:rsidRPr="00BC4ADB" w:rsidRDefault="00BC4ADB" w:rsidP="00BC4ADB">
            <w:pPr>
              <w:spacing w:after="0"/>
              <w:rPr>
                <w:rFonts w:ascii="Times New Roman" w:hAnsi="Times New Roman"/>
                <w:bCs/>
                <w:iCs/>
              </w:rPr>
            </w:pPr>
            <w:r w:rsidRPr="00BC4ADB">
              <w:rPr>
                <w:rFonts w:ascii="Times New Roman" w:hAnsi="Times New Roman"/>
                <w:bCs/>
                <w:iCs/>
              </w:rPr>
              <w:t>Для настоящего договора 1 (один) ак. час составляет 45 (сорок пять) минут.</w:t>
            </w:r>
          </w:p>
          <w:p w14:paraId="592F4E3B"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 программу акселератора должны входить следующие темы:</w:t>
            </w:r>
          </w:p>
          <w:p w14:paraId="06D9222D"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Тестирование жизнеспособности идеи проекта. Законы развития технических систем. Формирование навыка поиска изобретательского решения и оценки перспективности этого решения. </w:t>
            </w:r>
          </w:p>
          <w:p w14:paraId="5300CBAC"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Основы маркетинга, анализ конкурентов, целевая аудитория, ценностное предложение.</w:t>
            </w:r>
          </w:p>
          <w:p w14:paraId="60926F95"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Бизнес-моделирование. </w:t>
            </w:r>
          </w:p>
          <w:p w14:paraId="6CCF88C2"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Разработка стратегии правовой охраны проектов учащихся. Знакомство с видами передачи исключительных прав – договор отчуждения, лицензионный договор. </w:t>
            </w:r>
          </w:p>
          <w:p w14:paraId="70BE6E50"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Этапы управления проектом, разработка MVP. </w:t>
            </w:r>
          </w:p>
          <w:p w14:paraId="549AEC5F"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Правовые и финансовые основы ведения бизнеса, юнит-экономика. </w:t>
            </w:r>
          </w:p>
          <w:p w14:paraId="566AD559"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Команда проекта, коммуникации со стейкхолдерами и инвесторами. </w:t>
            </w:r>
          </w:p>
          <w:p w14:paraId="5B879331"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Упаковка проекта, подготовка к публичной презентации проекта.</w:t>
            </w:r>
          </w:p>
          <w:p w14:paraId="7B26B329"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Консультации с бизнес-экспертами, доработка проектов.</w:t>
            </w:r>
          </w:p>
          <w:p w14:paraId="16B42F79"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 «Демо-день»</w:t>
            </w:r>
          </w:p>
          <w:p w14:paraId="198DE6F0" w14:textId="77777777" w:rsidR="00BC4ADB" w:rsidRPr="00BC4ADB" w:rsidRDefault="00BC4ADB" w:rsidP="00BC4ADB">
            <w:pPr>
              <w:spacing w:after="0"/>
              <w:rPr>
                <w:rFonts w:ascii="Times New Roman" w:hAnsi="Times New Roman"/>
                <w:bCs/>
                <w:iCs/>
              </w:rPr>
            </w:pPr>
            <w:r w:rsidRPr="00BC4ADB">
              <w:rPr>
                <w:rFonts w:ascii="Times New Roman" w:hAnsi="Times New Roman"/>
                <w:bCs/>
                <w:iCs/>
              </w:rPr>
              <w:t>По согласованию с Заказчиком список тем может быть изменен или дополнен.</w:t>
            </w:r>
          </w:p>
          <w:p w14:paraId="73E13E94"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Программа и график обучения (с датами, форматами проведения, наименованиями мероприятий, длительностью каждого мероприятия в рамках обучающей программы) согласовывается с представителем Заказчика в срок не позднее 10 (десяти) рабочих дней с даты подписания Договора. </w:t>
            </w:r>
          </w:p>
          <w:p w14:paraId="232AB937"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Внесение Исполнителем изменений в программу и график обучения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391039CA" w14:textId="77777777" w:rsidR="00BC4ADB" w:rsidRPr="00BC4ADB" w:rsidRDefault="00BC4ADB" w:rsidP="00BC4ADB">
            <w:pPr>
              <w:spacing w:after="0"/>
              <w:rPr>
                <w:rFonts w:ascii="Times New Roman" w:hAnsi="Times New Roman"/>
                <w:bCs/>
                <w:iCs/>
              </w:rPr>
            </w:pPr>
          </w:p>
          <w:p w14:paraId="3E85C6CF"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обеспечивает участие в мероприятие не менее 70 человек. К участию допускаются школьники и студенты, в том числе успешно прошедшие предакселератор «Гении Прикамья», проведенный Фондом:</w:t>
            </w:r>
          </w:p>
          <w:p w14:paraId="2D28D788"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Набор участников производится Исполнителем самостоятельно.</w:t>
            </w:r>
          </w:p>
          <w:p w14:paraId="12E13834"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Во время набора участников Исполнитель обеспечивает заполнение Согласия родителями (законными представителями) на обработку персональных данных несовершеннолетних и Согласия на проведение фото- и видеосъемки процесса обучения.</w:t>
            </w:r>
          </w:p>
          <w:p w14:paraId="6535D46B" w14:textId="77777777" w:rsidR="00BC4ADB" w:rsidRPr="00BC4ADB" w:rsidRDefault="00BC4ADB" w:rsidP="00BC4ADB">
            <w:pPr>
              <w:spacing w:after="0"/>
              <w:rPr>
                <w:rFonts w:ascii="Times New Roman" w:hAnsi="Times New Roman"/>
                <w:bCs/>
                <w:iCs/>
              </w:rPr>
            </w:pPr>
          </w:p>
          <w:p w14:paraId="5D22E92E" w14:textId="77777777" w:rsidR="00BC4ADB" w:rsidRPr="00BC4ADB" w:rsidRDefault="00BC4ADB" w:rsidP="00BC4ADB">
            <w:pPr>
              <w:numPr>
                <w:ilvl w:val="0"/>
                <w:numId w:val="68"/>
              </w:numPr>
              <w:spacing w:after="0"/>
              <w:rPr>
                <w:rFonts w:ascii="Times New Roman" w:hAnsi="Times New Roman"/>
                <w:bCs/>
                <w:iCs/>
              </w:rPr>
            </w:pPr>
            <w:r w:rsidRPr="00BC4ADB">
              <w:rPr>
                <w:rFonts w:ascii="Times New Roman" w:hAnsi="Times New Roman"/>
                <w:b/>
                <w:bCs/>
                <w:iCs/>
              </w:rPr>
              <w:t xml:space="preserve">Исполнитель формирует список преподавателей и экспертов-практиков в количестве не менее 12 (Двенадцати) человек </w:t>
            </w:r>
            <w:r w:rsidRPr="00BC4ADB">
              <w:rPr>
                <w:rFonts w:ascii="Times New Roman" w:hAnsi="Times New Roman"/>
                <w:bCs/>
                <w:iCs/>
              </w:rPr>
              <w:t>(не менее 6 – преподавателей, не менее 6 – экспертов-практиков).</w:t>
            </w:r>
          </w:p>
          <w:p w14:paraId="1F588186"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Преподаватели, привлекаемые к проведению программы, должны иметь знания и навыки в области ведения предпринимательской деятельности, опыт работы в качестве наставника/ментора/бизнес-тренера и (или) опыт работы с молодежью.</w:t>
            </w:r>
          </w:p>
          <w:p w14:paraId="216DB62B"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К проведению мероприятий в рамках программы в качестве экспертов-практиков могут быть привлечены действующие предприниматели Пермского края.</w:t>
            </w:r>
          </w:p>
          <w:p w14:paraId="08F243DA"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Кандидатуры преподавателей и экспертов-практиков согласовываются с представителем Заказчика в срок не позднее 10 (десяти) рабочих дней с даты подписания Договора. </w:t>
            </w:r>
          </w:p>
          <w:p w14:paraId="5121A676"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Исполнитель обеспечивает организацию работы преподавателей и экспертов-практиков в т.ч.:</w:t>
            </w:r>
          </w:p>
          <w:p w14:paraId="12FBD36A"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проведение содержательных модулей программы;</w:t>
            </w:r>
          </w:p>
          <w:p w14:paraId="61EA351D"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информационное сопровождение диалога преподавателей и участников;</w:t>
            </w:r>
          </w:p>
          <w:p w14:paraId="71048ECC"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сопровождение участников;</w:t>
            </w:r>
          </w:p>
          <w:p w14:paraId="56E70C36"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модерация работы участников.</w:t>
            </w:r>
          </w:p>
          <w:p w14:paraId="78CC673A"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Внесение Исполнителем изменений в список преподавателей и экспертов-практиков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54A126B0" w14:textId="77777777" w:rsidR="00BC4ADB" w:rsidRPr="00BC4ADB" w:rsidRDefault="00BC4ADB" w:rsidP="00BC4ADB">
            <w:pPr>
              <w:spacing w:after="0"/>
              <w:rPr>
                <w:rFonts w:ascii="Times New Roman" w:hAnsi="Times New Roman"/>
                <w:bCs/>
                <w:iCs/>
              </w:rPr>
            </w:pPr>
          </w:p>
          <w:p w14:paraId="45560946"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разрабатывает презентационные материалы для проведения мероприятий в рамках акселератора:</w:t>
            </w:r>
          </w:p>
          <w:p w14:paraId="10AEAC62"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Шаблон для разработки презентационного материала предоставляется представителем Заказчика. Использование шаблона обязательно. Удаление логотипов и QR кодов не допускается.</w:t>
            </w:r>
          </w:p>
          <w:p w14:paraId="1817D8F0"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Презентационные материалы предоставляется каждому участнику программы в электронной форме.</w:t>
            </w:r>
          </w:p>
          <w:p w14:paraId="65EA1E8A"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Презентационные материалы согласовываются с представителем Заказчика в срок не позднее, чем за 15 (пятнадцать) рабочих дней до начала программы. </w:t>
            </w:r>
          </w:p>
          <w:p w14:paraId="61A28C8A"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Внесение Исполнителем изменений в презентационный материал возможно по согласованию с представителем Заказчика, но не позднее, чем за 5 (пять) рабочих дней до даты начала программы. Представитель Заказчика вправе отказать в согласовании указанных изменений.</w:t>
            </w:r>
          </w:p>
          <w:p w14:paraId="33F6865D" w14:textId="77777777" w:rsidR="00BC4ADB" w:rsidRPr="00BC4ADB" w:rsidRDefault="00BC4ADB" w:rsidP="00BC4ADB">
            <w:pPr>
              <w:spacing w:after="0"/>
              <w:rPr>
                <w:rFonts w:ascii="Times New Roman" w:hAnsi="Times New Roman"/>
                <w:bCs/>
                <w:iCs/>
              </w:rPr>
            </w:pPr>
          </w:p>
          <w:p w14:paraId="138D7DC5"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разрабатывает раздаточный материал в электронной форме для участников обучения.</w:t>
            </w:r>
          </w:p>
          <w:p w14:paraId="361EBC31"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Раздаточный материал формируется с логотипами Центра «Мой бизнес», Фонда, Правительства Пермского края, Агентства по развитию малого и среднего предпринимательства Пермского края, цифровой платформы МСП.РФ, Национальных проектов России (логотипы предоставляются представителем Заказчика).</w:t>
            </w:r>
          </w:p>
          <w:p w14:paraId="54268488"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Раздаточный материал включает в себя информационные и дополнительные справочные материалы по обучающим темам.</w:t>
            </w:r>
          </w:p>
          <w:p w14:paraId="64B7425A"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Раздаточный материал предоставляется каждому участнику обучения в электронной и при необходимости в печатной форме. </w:t>
            </w:r>
          </w:p>
          <w:p w14:paraId="65795494"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Раздаточный материал согласовывается с представителем Заказчика в срок не позднее 20 (двадцати) рабочих дней с даты подписания Договора. </w:t>
            </w:r>
          </w:p>
          <w:p w14:paraId="7AAEA274"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Внесение Исполнителем изменений в раздаточный материал возможно по согласованию с представителем Заказчика, но не позднее, чем за 5 (пять) рабочих дней до даты начала программы. Представитель Заказчика вправе отказать в согласовании указанных изменений.</w:t>
            </w:r>
          </w:p>
          <w:p w14:paraId="189B438A" w14:textId="77777777" w:rsidR="00BC4ADB" w:rsidRPr="00BC4ADB" w:rsidRDefault="00BC4ADB" w:rsidP="00BC4ADB">
            <w:pPr>
              <w:spacing w:after="0"/>
              <w:rPr>
                <w:rFonts w:ascii="Times New Roman" w:hAnsi="Times New Roman"/>
                <w:bCs/>
                <w:iCs/>
              </w:rPr>
            </w:pPr>
          </w:p>
          <w:p w14:paraId="177AC14E"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Заказчик предоставляет площадку для проведения лекций в оффлайн формате по адресу: г. Пермь, ул. Ленина, д. 68, центр «Мой бизнес», конференц-зал.</w:t>
            </w:r>
          </w:p>
          <w:p w14:paraId="5B567B57"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Подготовка площадки для проведения обучающей программы осуществляется силами и за счет средств Исполнителя.  </w:t>
            </w:r>
          </w:p>
          <w:p w14:paraId="1FC6A6AD"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22F50E2C"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
                <w:bCs/>
                <w:iCs/>
              </w:rPr>
              <w:t>При проведении мероприятий в рамках обучающей программы в онлайн формате Исполнитель обязан соблюдать следующие требования:</w:t>
            </w:r>
          </w:p>
          <w:p w14:paraId="2E2D60DD"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подготовка площадки для проведения каждого мероприятия в рамках обучающей программы и обеспечение бесперебойного проведения мероприятия;</w:t>
            </w:r>
          </w:p>
          <w:p w14:paraId="1DE9BE93"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обеспечение ведения записи каждого мероприятия обучающей программы, запланированного к проведению в онлайн формате, и выгрузки их записи на облачное хранилище;</w:t>
            </w:r>
          </w:p>
          <w:p w14:paraId="2B40E166"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обеспечение доступа к записям каждого мероприятия, запланированного к проведению в онлайн формате, для представителя Заказчика и участников обучающей программы;</w:t>
            </w:r>
          </w:p>
          <w:p w14:paraId="7313D148" w14:textId="77777777" w:rsidR="00BC4ADB" w:rsidRPr="00BC4ADB" w:rsidRDefault="00BC4ADB" w:rsidP="00BC4ADB">
            <w:pPr>
              <w:numPr>
                <w:ilvl w:val="0"/>
                <w:numId w:val="69"/>
              </w:numPr>
              <w:spacing w:after="0"/>
              <w:rPr>
                <w:rFonts w:ascii="Times New Roman" w:hAnsi="Times New Roman"/>
                <w:bCs/>
                <w:iCs/>
              </w:rPr>
            </w:pPr>
            <w:r w:rsidRPr="00BC4ADB">
              <w:rPr>
                <w:rFonts w:ascii="Times New Roman" w:hAnsi="Times New Roman"/>
                <w:bCs/>
                <w:iCs/>
              </w:rPr>
              <w:t xml:space="preserve">рекомендуемая площадка для проведения мероприятий обучающей программы, запланированных к проведению в онлайн формате, – «Pruffme», «webinar.ru» или его аналоги. Использование площадки «Zoom» не допускается. </w:t>
            </w:r>
          </w:p>
          <w:p w14:paraId="5A509F15"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61F3C012" w14:textId="77777777" w:rsidR="00BC4ADB" w:rsidRPr="00BC4ADB" w:rsidRDefault="00BC4ADB" w:rsidP="00BC4ADB">
            <w:pPr>
              <w:spacing w:after="0"/>
              <w:rPr>
                <w:rFonts w:ascii="Times New Roman" w:hAnsi="Times New Roman"/>
                <w:b/>
                <w:bCs/>
                <w:iCs/>
              </w:rPr>
            </w:pPr>
          </w:p>
          <w:p w14:paraId="5F1C4B67"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обеспечивает участников программы сертификатами о прохождении программы:</w:t>
            </w:r>
          </w:p>
          <w:p w14:paraId="5B859897"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Макет сертификата согласовывается с представителем Заказчика в срок не позднее чем за 10 (десять) рабочих дней до даты завершения обучающей программы.</w:t>
            </w:r>
          </w:p>
          <w:p w14:paraId="2F3BC175"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Сертификаты выдаются участникам, которые успешно освоили программу и прошли защиту проекта в рамках «Демо-дня».</w:t>
            </w:r>
          </w:p>
          <w:p w14:paraId="22796EDC" w14:textId="77777777" w:rsidR="00BC4ADB" w:rsidRPr="00BC4ADB" w:rsidRDefault="00BC4ADB" w:rsidP="00BC4ADB">
            <w:pPr>
              <w:spacing w:after="0"/>
              <w:rPr>
                <w:rFonts w:ascii="Times New Roman" w:hAnsi="Times New Roman"/>
                <w:bCs/>
                <w:iCs/>
              </w:rPr>
            </w:pPr>
          </w:p>
          <w:p w14:paraId="279EC118"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 xml:space="preserve">Исполнитель обеспечивает проведение фото и видео-фиксации мероприятий, запланированных к проведению в оффлайн формате. </w:t>
            </w:r>
          </w:p>
          <w:p w14:paraId="10628106"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Общее количество фотографий – не менее 30 ед. </w:t>
            </w:r>
          </w:p>
          <w:p w14:paraId="2DFC8BB6" w14:textId="77777777" w:rsidR="00BC4ADB" w:rsidRPr="00BC4ADB" w:rsidRDefault="00BC4ADB" w:rsidP="00BC4ADB">
            <w:pPr>
              <w:numPr>
                <w:ilvl w:val="1"/>
                <w:numId w:val="68"/>
              </w:numPr>
              <w:spacing w:after="0"/>
              <w:rPr>
                <w:rFonts w:ascii="Times New Roman" w:hAnsi="Times New Roman"/>
                <w:bCs/>
                <w:iCs/>
              </w:rPr>
            </w:pPr>
            <w:r w:rsidRPr="00BC4ADB">
              <w:rPr>
                <w:rFonts w:ascii="Times New Roman" w:hAnsi="Times New Roman"/>
                <w:bCs/>
                <w:iCs/>
              </w:rPr>
              <w:t xml:space="preserve">На фото должны быть отражены: аудитория участников, взаимодействие аудитории и преподавателей. </w:t>
            </w:r>
          </w:p>
          <w:p w14:paraId="4C88985D" w14:textId="77777777" w:rsidR="00BC4ADB" w:rsidRPr="00BC4ADB" w:rsidRDefault="00BC4ADB" w:rsidP="00BC4ADB">
            <w:pPr>
              <w:spacing w:after="0"/>
              <w:rPr>
                <w:rFonts w:ascii="Times New Roman" w:hAnsi="Times New Roman"/>
                <w:bCs/>
                <w:iCs/>
              </w:rPr>
            </w:pPr>
          </w:p>
          <w:p w14:paraId="2F49FA0F" w14:textId="77777777" w:rsidR="00BC4ADB" w:rsidRPr="00BC4ADB" w:rsidRDefault="00BC4ADB" w:rsidP="00BC4ADB">
            <w:pPr>
              <w:numPr>
                <w:ilvl w:val="0"/>
                <w:numId w:val="68"/>
              </w:numPr>
              <w:spacing w:after="0"/>
              <w:rPr>
                <w:rFonts w:ascii="Times New Roman" w:hAnsi="Times New Roman"/>
                <w:b/>
                <w:bCs/>
                <w:iCs/>
              </w:rPr>
            </w:pPr>
            <w:r w:rsidRPr="00BC4ADB">
              <w:rPr>
                <w:rFonts w:ascii="Times New Roman" w:hAnsi="Times New Roman"/>
                <w:b/>
                <w:bCs/>
                <w:iCs/>
              </w:rPr>
              <w:t>Исполнитель обеспечивает ведение записи мероприятий, запланированных к проведению в онлайн формате.</w:t>
            </w:r>
          </w:p>
          <w:p w14:paraId="440AD5DC" w14:textId="77777777" w:rsidR="00BC4ADB" w:rsidRPr="00BC4ADB" w:rsidRDefault="00BC4ADB" w:rsidP="00BC4ADB">
            <w:pPr>
              <w:spacing w:after="0"/>
              <w:rPr>
                <w:rFonts w:ascii="Times New Roman" w:hAnsi="Times New Roman"/>
                <w:b/>
                <w:bCs/>
                <w:iCs/>
              </w:rPr>
            </w:pPr>
          </w:p>
          <w:p w14:paraId="4A63DFF6" w14:textId="6EBB2C8A" w:rsidR="002A0BC3" w:rsidRPr="00BC4ADB" w:rsidRDefault="00BC4ADB" w:rsidP="00BC4ADB">
            <w:pPr>
              <w:pStyle w:val="affff1"/>
              <w:spacing w:after="0"/>
              <w:ind w:left="39"/>
              <w:rPr>
                <w:rFonts w:ascii="Times New Roman" w:hAnsi="Times New Roman"/>
                <w:bCs/>
              </w:rPr>
            </w:pPr>
            <w:r w:rsidRPr="00BC4ADB">
              <w:rPr>
                <w:rFonts w:ascii="Times New Roman" w:hAnsi="Times New Roman"/>
                <w:b/>
                <w:bCs/>
                <w:iCs/>
              </w:rPr>
              <w:t xml:space="preserve">Результат проведения мероприятия: </w:t>
            </w:r>
            <w:r w:rsidRPr="00BC4ADB">
              <w:rPr>
                <w:rFonts w:ascii="Times New Roman" w:hAnsi="Times New Roman"/>
                <w:bCs/>
                <w:iCs/>
              </w:rPr>
              <w:t xml:space="preserve">не менее 50 готовых бизнес-проектов участников, успешно прошедших акселератор.     </w:t>
            </w:r>
          </w:p>
        </w:tc>
      </w:tr>
      <w:tr w:rsidR="00B02E5A" w:rsidRPr="00854767" w14:paraId="41548D1E" w14:textId="77777777" w:rsidTr="007E706B">
        <w:trPr>
          <w:trHeight w:val="519"/>
        </w:trPr>
        <w:tc>
          <w:tcPr>
            <w:tcW w:w="2972" w:type="dxa"/>
          </w:tcPr>
          <w:p w14:paraId="3F8507B7" w14:textId="08901455" w:rsidR="00B02E5A" w:rsidRPr="00BC4ADB" w:rsidRDefault="00B02E5A" w:rsidP="00B02E5A">
            <w:pPr>
              <w:tabs>
                <w:tab w:val="left" w:pos="2385"/>
              </w:tabs>
              <w:suppressAutoHyphens/>
              <w:spacing w:after="0"/>
              <w:rPr>
                <w:rFonts w:ascii="Times New Roman" w:hAnsi="Times New Roman"/>
                <w:b/>
                <w:lang w:eastAsia="ar-SA"/>
              </w:rPr>
            </w:pPr>
            <w:r w:rsidRPr="00BC4ADB">
              <w:rPr>
                <w:rFonts w:ascii="Times New Roman" w:hAnsi="Times New Roman"/>
                <w:b/>
                <w:lang w:eastAsia="ar-SA"/>
              </w:rPr>
              <w:t>Отчетность об указанных услугах</w:t>
            </w:r>
          </w:p>
        </w:tc>
        <w:tc>
          <w:tcPr>
            <w:tcW w:w="12899" w:type="dxa"/>
          </w:tcPr>
          <w:p w14:paraId="3EC57088"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Акт сдачи-приемки оказанных услуг.</w:t>
            </w:r>
          </w:p>
          <w:p w14:paraId="377ADEA8"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 xml:space="preserve">Информационно – аналитический отчет, содержащий: </w:t>
            </w:r>
          </w:p>
          <w:p w14:paraId="7FBCB748" w14:textId="77777777" w:rsidR="00BC4ADB" w:rsidRPr="00BC4ADB" w:rsidRDefault="00BC4ADB" w:rsidP="00BC4ADB">
            <w:pPr>
              <w:pStyle w:val="affff3"/>
              <w:numPr>
                <w:ilvl w:val="0"/>
                <w:numId w:val="72"/>
              </w:numPr>
              <w:jc w:val="both"/>
              <w:rPr>
                <w:rFonts w:ascii="Times New Roman" w:hAnsi="Times New Roman"/>
                <w:bCs/>
                <w:color w:val="000000" w:themeColor="text1"/>
                <w:sz w:val="24"/>
                <w:szCs w:val="24"/>
              </w:rPr>
            </w:pPr>
            <w:r w:rsidRPr="00BC4ADB">
              <w:rPr>
                <w:rFonts w:ascii="Times New Roman" w:hAnsi="Times New Roman"/>
                <w:bCs/>
                <w:color w:val="000000" w:themeColor="text1"/>
                <w:sz w:val="24"/>
                <w:szCs w:val="24"/>
              </w:rPr>
              <w:t>наименование Исполнителя, номер и дату договора;</w:t>
            </w:r>
          </w:p>
          <w:p w14:paraId="05D046B6" w14:textId="77777777" w:rsidR="00BC4ADB" w:rsidRPr="00BC4ADB" w:rsidRDefault="00BC4ADB" w:rsidP="00BC4ADB">
            <w:pPr>
              <w:pStyle w:val="affff3"/>
              <w:numPr>
                <w:ilvl w:val="0"/>
                <w:numId w:val="72"/>
              </w:numPr>
              <w:jc w:val="both"/>
              <w:rPr>
                <w:rFonts w:ascii="Times New Roman" w:hAnsi="Times New Roman"/>
                <w:bCs/>
                <w:color w:val="000000" w:themeColor="text1"/>
                <w:sz w:val="24"/>
                <w:szCs w:val="24"/>
              </w:rPr>
            </w:pPr>
            <w:r w:rsidRPr="00BC4ADB">
              <w:rPr>
                <w:rFonts w:ascii="Times New Roman" w:hAnsi="Times New Roman"/>
                <w:bCs/>
                <w:color w:val="000000" w:themeColor="text1"/>
                <w:sz w:val="24"/>
                <w:szCs w:val="24"/>
              </w:rPr>
              <w:t>наименование услуги;</w:t>
            </w:r>
          </w:p>
          <w:p w14:paraId="223569D8" w14:textId="77777777" w:rsidR="00BC4ADB" w:rsidRPr="00BC4ADB" w:rsidRDefault="00BC4ADB" w:rsidP="00BC4ADB">
            <w:pPr>
              <w:pStyle w:val="affff3"/>
              <w:numPr>
                <w:ilvl w:val="0"/>
                <w:numId w:val="72"/>
              </w:numPr>
              <w:jc w:val="both"/>
              <w:rPr>
                <w:rFonts w:ascii="Times New Roman" w:hAnsi="Times New Roman"/>
                <w:bCs/>
                <w:color w:val="000000" w:themeColor="text1"/>
                <w:sz w:val="24"/>
                <w:szCs w:val="24"/>
              </w:rPr>
            </w:pPr>
            <w:r w:rsidRPr="00BC4ADB">
              <w:rPr>
                <w:rFonts w:ascii="Times New Roman" w:hAnsi="Times New Roman"/>
                <w:bCs/>
                <w:color w:val="000000" w:themeColor="text1"/>
                <w:sz w:val="24"/>
                <w:szCs w:val="24"/>
              </w:rPr>
              <w:t>краткую информацию об оказанной услуге в соответствии с техническим заданием и условиями заключенного договора;</w:t>
            </w:r>
          </w:p>
          <w:p w14:paraId="762A4002" w14:textId="77777777" w:rsidR="00BC4ADB" w:rsidRPr="00BC4ADB" w:rsidRDefault="00BC4ADB" w:rsidP="00BC4ADB">
            <w:pPr>
              <w:pStyle w:val="affff3"/>
              <w:numPr>
                <w:ilvl w:val="0"/>
                <w:numId w:val="72"/>
              </w:numPr>
              <w:jc w:val="both"/>
              <w:rPr>
                <w:rFonts w:ascii="Times New Roman" w:hAnsi="Times New Roman"/>
                <w:bCs/>
                <w:color w:val="000000" w:themeColor="text1"/>
                <w:sz w:val="24"/>
                <w:szCs w:val="24"/>
              </w:rPr>
            </w:pPr>
            <w:r w:rsidRPr="00BC4ADB">
              <w:rPr>
                <w:rFonts w:ascii="Times New Roman" w:hAnsi="Times New Roman"/>
                <w:bCs/>
                <w:color w:val="000000" w:themeColor="text1"/>
                <w:sz w:val="24"/>
                <w:szCs w:val="24"/>
              </w:rPr>
              <w:t>результаты проведения мероприятия.</w:t>
            </w:r>
          </w:p>
          <w:p w14:paraId="4DE683F0"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Программа и график обучения, согласованные с представителем Заказчика.</w:t>
            </w:r>
          </w:p>
          <w:p w14:paraId="1F6067BB"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Список и краткое резюме преподавателей и экспертов-практиков.</w:t>
            </w:r>
          </w:p>
          <w:p w14:paraId="507826BB"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Реестры участников по форме Заказчика в печатном и эл. виде.</w:t>
            </w:r>
          </w:p>
          <w:p w14:paraId="2C72BDCF"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Все продемонстрированные презентационные материалы в формате .pdf или .ppt (.pptx).</w:t>
            </w:r>
          </w:p>
          <w:p w14:paraId="48E87AED"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Раздаточные материалы в формате pdf.</w:t>
            </w:r>
          </w:p>
          <w:p w14:paraId="19C0AFF0"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 xml:space="preserve">Бизнес-проекты участников в эл.виде. </w:t>
            </w:r>
          </w:p>
          <w:p w14:paraId="102A5BDD"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Видеозаписи мероприятий, прошедших в онлайн формате.</w:t>
            </w:r>
          </w:p>
          <w:p w14:paraId="4412E050"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Фотографии с мероприятий, прошедших в оффлайн формате, в количестве не менее 30 ед.</w:t>
            </w:r>
          </w:p>
          <w:p w14:paraId="23342B4A" w14:textId="77777777" w:rsidR="00BC4ADB" w:rsidRPr="00BC4ADB" w:rsidRDefault="00BC4ADB" w:rsidP="00BC4ADB">
            <w:pPr>
              <w:pStyle w:val="affff3"/>
              <w:numPr>
                <w:ilvl w:val="0"/>
                <w:numId w:val="60"/>
              </w:numPr>
              <w:ind w:left="0" w:firstLine="0"/>
              <w:jc w:val="both"/>
              <w:rPr>
                <w:rFonts w:ascii="Times New Roman" w:hAnsi="Times New Roman"/>
                <w:color w:val="000000" w:themeColor="text1"/>
                <w:sz w:val="24"/>
                <w:szCs w:val="24"/>
              </w:rPr>
            </w:pPr>
            <w:r w:rsidRPr="00BC4ADB">
              <w:rPr>
                <w:rFonts w:ascii="Times New Roman" w:hAnsi="Times New Roman"/>
                <w:color w:val="000000" w:themeColor="text1"/>
                <w:sz w:val="24"/>
                <w:szCs w:val="24"/>
              </w:rPr>
              <w:t xml:space="preserve">Макет сертификата участников, согласованный с представителем Заказчика.   </w:t>
            </w:r>
          </w:p>
          <w:p w14:paraId="236D81A3" w14:textId="77777777" w:rsidR="00BC4ADB" w:rsidRPr="00BC4ADB" w:rsidRDefault="00BC4ADB" w:rsidP="00BC4ADB">
            <w:pPr>
              <w:pStyle w:val="affff3"/>
              <w:jc w:val="both"/>
              <w:rPr>
                <w:rFonts w:ascii="Times New Roman" w:hAnsi="Times New Roman"/>
                <w:color w:val="000000" w:themeColor="text1"/>
                <w:sz w:val="24"/>
                <w:szCs w:val="24"/>
              </w:rPr>
            </w:pPr>
          </w:p>
          <w:p w14:paraId="6D85CE9F" w14:textId="3B131631" w:rsidR="00B02E5A" w:rsidRPr="00BC4ADB" w:rsidRDefault="00BC4ADB" w:rsidP="00BC4ADB">
            <w:pPr>
              <w:suppressAutoHyphens/>
              <w:spacing w:after="0"/>
              <w:ind w:left="41"/>
              <w:contextualSpacing/>
              <w:jc w:val="left"/>
              <w:rPr>
                <w:rFonts w:ascii="Times New Roman" w:eastAsiaTheme="minorHAnsi" w:hAnsi="Times New Roman"/>
                <w:bCs/>
                <w:lang w:eastAsia="de-DE"/>
              </w:rPr>
            </w:pPr>
            <w:r w:rsidRPr="00BC4ADB">
              <w:rPr>
                <w:rFonts w:ascii="Times New Roman" w:hAnsi="Times New Roman"/>
                <w:bCs/>
                <w:color w:val="000000" w:themeColor="text1"/>
                <w:lang w:eastAsia="en-US"/>
              </w:rPr>
              <w:t>Все отчетные документы предоставляются в срок не позднее 10 (десяти) рабочих дней после завершения мероприятия.</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2FCD3B1D" w14:textId="77777777" w:rsidR="00F35AFA" w:rsidRDefault="00F35AFA" w:rsidP="00F35AFA">
      <w:pPr>
        <w:contextualSpacing/>
        <w:rPr>
          <w:rFonts w:eastAsia="Calibri"/>
          <w:sz w:val="28"/>
          <w:szCs w:val="28"/>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Default="00F35AFA" w:rsidP="00F35AFA">
      <w:pPr>
        <w:autoSpaceDE w:val="0"/>
        <w:autoSpaceDN w:val="0"/>
        <w:adjustRightInd w:val="0"/>
        <w:contextualSpacing/>
        <w:rPr>
          <w:rFonts w:eastAsia="Calibri"/>
          <w:color w:val="000000"/>
          <w:sz w:val="28"/>
          <w:szCs w:val="28"/>
          <w:lang w:eastAsia="en-US"/>
        </w:rPr>
      </w:pPr>
      <w:r>
        <w:rPr>
          <w:rFonts w:eastAsia="Calibri"/>
          <w:color w:val="000000"/>
          <w:sz w:val="28"/>
          <w:szCs w:val="28"/>
          <w:lang w:eastAsia="en-US"/>
        </w:rPr>
        <w:t xml:space="preserve">3) Предложение участника в отношении объекта закупки: </w:t>
      </w:r>
      <w:r>
        <w:rPr>
          <w:rFonts w:eastAsia="Calibri"/>
          <w:i/>
          <w:color w:val="000000"/>
          <w:sz w:val="28"/>
          <w:szCs w:val="28"/>
          <w:lang w:eastAsia="en-US"/>
        </w:rPr>
        <w:t>__________________ руб. ______ коп.</w:t>
      </w:r>
    </w:p>
    <w:p w14:paraId="0C0BF8FF" w14:textId="77777777" w:rsidR="00F35AFA" w:rsidRDefault="00F35AFA" w:rsidP="00F35AFA">
      <w:pPr>
        <w:contextualSpacing/>
        <w:rPr>
          <w:rFonts w:eastAsia="Calibri"/>
          <w:sz w:val="28"/>
          <w:szCs w:val="28"/>
          <w:lang w:eastAsia="en-US"/>
        </w:rPr>
      </w:pPr>
      <w:r>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Default="00F35AFA" w:rsidP="00F35AFA">
      <w:pPr>
        <w:contextualSpacing/>
        <w:rPr>
          <w:rFonts w:eastAsia="Calibri"/>
          <w:sz w:val="28"/>
          <w:szCs w:val="28"/>
          <w:lang w:eastAsia="en-US"/>
        </w:rPr>
      </w:pPr>
      <w:r>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Default="00F35AFA" w:rsidP="00F35AFA">
      <w:pPr>
        <w:contextualSpacing/>
        <w:rPr>
          <w:rFonts w:eastAsia="Calibri"/>
          <w:sz w:val="28"/>
          <w:szCs w:val="28"/>
          <w:lang w:eastAsia="en-US"/>
        </w:rPr>
      </w:pPr>
      <w:r>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Default="00F35AFA" w:rsidP="00F35AFA">
      <w:pPr>
        <w:contextualSpacing/>
        <w:rPr>
          <w:rFonts w:eastAsia="Calibri"/>
          <w:sz w:val="28"/>
          <w:szCs w:val="28"/>
          <w:lang w:eastAsia="en-US"/>
        </w:rPr>
      </w:pPr>
      <w:r>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Default="00F35AFA" w:rsidP="00F35AFA">
      <w:pPr>
        <w:contextualSpacing/>
        <w:rPr>
          <w:rFonts w:eastAsia="Calibri"/>
          <w:sz w:val="28"/>
          <w:szCs w:val="28"/>
          <w:lang w:eastAsia="en-US"/>
        </w:rPr>
      </w:pPr>
      <w:r>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Default="00F35AFA" w:rsidP="00F35AFA">
      <w:pPr>
        <w:contextualSpacing/>
        <w:rPr>
          <w:rFonts w:eastAsia="Calibri"/>
          <w:sz w:val="28"/>
          <w:szCs w:val="28"/>
          <w:lang w:eastAsia="en-US"/>
        </w:rPr>
      </w:pPr>
      <w:r>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Default="00F35AFA" w:rsidP="00F35AFA">
      <w:pPr>
        <w:contextualSpacing/>
        <w:rPr>
          <w:rFonts w:eastAsia="Calibri"/>
          <w:sz w:val="28"/>
          <w:szCs w:val="28"/>
          <w:lang w:eastAsia="en-US"/>
        </w:rPr>
      </w:pPr>
      <w:r>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Default="00F35AFA" w:rsidP="00F35AFA">
      <w:pPr>
        <w:contextualSpacing/>
        <w:rPr>
          <w:rFonts w:eastAsia="Calibri"/>
          <w:sz w:val="28"/>
          <w:szCs w:val="28"/>
          <w:lang w:eastAsia="en-US"/>
        </w:rPr>
      </w:pPr>
      <w:r>
        <w:rPr>
          <w:rFonts w:eastAsia="Calibri"/>
          <w:sz w:val="28"/>
          <w:szCs w:val="28"/>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Pr>
          <w:rFonts w:eastAsia="Calibri"/>
          <w:i/>
          <w:sz w:val="28"/>
          <w:szCs w:val="28"/>
          <w:lang w:eastAsia="en-US"/>
        </w:rPr>
        <w:t>(Приложение к заявке на участие в закупке)</w:t>
      </w:r>
      <w:r>
        <w:rPr>
          <w:rFonts w:eastAsia="Calibri"/>
          <w:sz w:val="28"/>
          <w:szCs w:val="28"/>
          <w:lang w:eastAsia="en-US"/>
        </w:rPr>
        <w:t xml:space="preserve"> - на _____листах.</w:t>
      </w:r>
    </w:p>
    <w:p w14:paraId="60329A5D" w14:textId="142F14FF" w:rsidR="00F35AFA" w:rsidRDefault="00F35AFA" w:rsidP="00F35AFA">
      <w:pPr>
        <w:shd w:val="clear" w:color="auto" w:fill="FFFFFF"/>
        <w:contextualSpacing/>
        <w:rPr>
          <w:rFonts w:eastAsia="Calibri"/>
          <w:sz w:val="28"/>
          <w:szCs w:val="28"/>
          <w:lang w:eastAsia="en-US"/>
        </w:rPr>
      </w:pPr>
      <w:r>
        <w:rPr>
          <w:rFonts w:eastAsia="Calibri"/>
          <w:sz w:val="28"/>
          <w:szCs w:val="28"/>
          <w:lang w:eastAsia="en-US"/>
        </w:rPr>
        <w:t xml:space="preserve">____________________________________________________   </w:t>
      </w:r>
    </w:p>
    <w:p w14:paraId="141208AC"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3AB5CF12" w14:textId="77777777" w:rsidR="00F35AFA" w:rsidRDefault="00F35AFA" w:rsidP="00F35AFA">
      <w:pPr>
        <w:shd w:val="clear" w:color="auto" w:fill="FFFFFF"/>
        <w:contextualSpacing/>
        <w:rPr>
          <w:rFonts w:eastAsia="Calibri"/>
          <w:i/>
          <w:sz w:val="28"/>
          <w:szCs w:val="28"/>
          <w:lang w:eastAsia="en-US"/>
        </w:rPr>
      </w:pPr>
    </w:p>
    <w:p w14:paraId="313E9695" w14:textId="2E1BA5CC"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36809FF3" w14:textId="4D26D2C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8649F3C" w14:textId="77777777" w:rsidR="00F35AFA" w:rsidRDefault="00F35AFA" w:rsidP="00F35AFA">
      <w:pPr>
        <w:shd w:val="clear" w:color="auto" w:fill="FFFFFF"/>
        <w:contextualSpacing/>
        <w:rPr>
          <w:rFonts w:eastAsia="Calibri"/>
          <w:sz w:val="28"/>
          <w:szCs w:val="28"/>
        </w:rPr>
      </w:pPr>
    </w:p>
    <w:p w14:paraId="38BDC84E" w14:textId="08FBA138" w:rsidR="00F35AFA" w:rsidRPr="00F35AFA" w:rsidRDefault="00F35AFA" w:rsidP="00F35AFA">
      <w:pPr>
        <w:shd w:val="clear" w:color="auto" w:fill="FFFFFF"/>
        <w:contextualSpacing/>
        <w:rPr>
          <w:rFonts w:eastAsia="Calibri"/>
          <w:i/>
          <w:sz w:val="28"/>
          <w:szCs w:val="28"/>
          <w:lang w:eastAsia="en-US"/>
        </w:rPr>
      </w:pPr>
      <w:r>
        <w:rPr>
          <w:rFonts w:eastAsia="Calibri"/>
          <w:sz w:val="28"/>
          <w:szCs w:val="28"/>
        </w:rPr>
        <w:t>Дата "___"______________ 2024 г.</w:t>
      </w:r>
      <w:r>
        <w:rPr>
          <w:rFonts w:eastAsia="Calibri"/>
          <w:sz w:val="28"/>
          <w:szCs w:val="28"/>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1197FA6D"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w:t>
      </w:r>
      <w:r w:rsidR="00F35AFA">
        <w:rPr>
          <w:rFonts w:eastAsia="Calibri"/>
          <w:sz w:val="28"/>
          <w:szCs w:val="28"/>
        </w:rPr>
        <w:t>_____</w:t>
      </w:r>
      <w:r w:rsidRPr="00D2410D">
        <w:rPr>
          <w:rFonts w:eastAsia="Calibri"/>
          <w:sz w:val="28"/>
          <w:szCs w:val="28"/>
        </w:rPr>
        <w:t xml:space="preserve"> </w:t>
      </w:r>
    </w:p>
    <w:p w14:paraId="75772DD9"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826D8F0" w14:textId="77777777" w:rsidR="00F35AFA" w:rsidRDefault="00F35AFA" w:rsidP="00F35AFA">
      <w:pPr>
        <w:shd w:val="clear" w:color="auto" w:fill="FFFFFF"/>
        <w:contextualSpacing/>
        <w:rPr>
          <w:rFonts w:eastAsia="Calibri"/>
          <w:i/>
          <w:sz w:val="28"/>
          <w:szCs w:val="28"/>
          <w:lang w:eastAsia="en-US"/>
        </w:rPr>
      </w:pPr>
    </w:p>
    <w:p w14:paraId="055D59D0"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694B4652"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7DEB80D"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CD1507">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3F5BF22A"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w:t>
      </w:r>
    </w:p>
    <w:p w14:paraId="203716E6"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C763F6E" w14:textId="77777777" w:rsidR="00F35AFA" w:rsidRDefault="00F35AFA" w:rsidP="00F35AFA">
      <w:pPr>
        <w:shd w:val="clear" w:color="auto" w:fill="FFFFFF"/>
        <w:contextualSpacing/>
        <w:rPr>
          <w:rFonts w:eastAsia="Calibri"/>
          <w:i/>
          <w:sz w:val="28"/>
          <w:szCs w:val="28"/>
          <w:lang w:eastAsia="en-US"/>
        </w:rPr>
      </w:pPr>
    </w:p>
    <w:p w14:paraId="5F6C62E8"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5C1B5989"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09B520D6" w14:textId="77777777" w:rsidR="00D2410D" w:rsidRPr="00D2410D" w:rsidRDefault="00D2410D" w:rsidP="00D2410D">
      <w:pPr>
        <w:spacing w:after="0"/>
        <w:contextualSpacing/>
        <w:rPr>
          <w:rFonts w:eastAsia="Calibri"/>
          <w:sz w:val="28"/>
          <w:szCs w:val="28"/>
        </w:rPr>
      </w:pPr>
    </w:p>
    <w:p w14:paraId="04B9764E" w14:textId="5B0E46A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Default="00F35AFA" w:rsidP="00F35AFA">
      <w:pPr>
        <w:rPr>
          <w:b/>
          <w:bCs/>
        </w:rPr>
      </w:pPr>
      <w:bookmarkStart w:id="30" w:name="_Hlk132221896"/>
      <w:bookmarkStart w:id="31" w:name="_Hlk132221752"/>
      <w:bookmarkEnd w:id="20"/>
      <w:bookmarkEnd w:id="21"/>
      <w:bookmarkEnd w:id="22"/>
      <w:r>
        <w:rPr>
          <w:b/>
          <w:bCs/>
        </w:rPr>
        <w:t>ФОРМА 4</w:t>
      </w:r>
    </w:p>
    <w:p w14:paraId="22C773D9" w14:textId="77777777" w:rsidR="00F35AFA" w:rsidRDefault="00F35AFA" w:rsidP="00F35AFA">
      <w:pPr>
        <w:spacing w:after="0"/>
        <w:rPr>
          <w:rFonts w:eastAsia="Calibri"/>
          <w:sz w:val="16"/>
          <w:szCs w:val="16"/>
        </w:rPr>
      </w:pPr>
    </w:p>
    <w:p w14:paraId="58B40BE5" w14:textId="77777777" w:rsidR="00F35AFA" w:rsidRDefault="00F35AFA" w:rsidP="00F35AFA">
      <w:pPr>
        <w:contextualSpacing/>
        <w:jc w:val="center"/>
        <w:rPr>
          <w:rFonts w:eastAsia="Calibri"/>
          <w:b/>
          <w:sz w:val="16"/>
          <w:szCs w:val="16"/>
        </w:rPr>
      </w:pPr>
      <w:r>
        <w:rPr>
          <w:rFonts w:eastAsia="Calibri"/>
          <w:b/>
          <w:sz w:val="16"/>
          <w:szCs w:val="16"/>
        </w:rPr>
        <w:t xml:space="preserve">ДЕКЛАРАЦИЯ СООТВЕТСТВИЯ </w:t>
      </w:r>
    </w:p>
    <w:p w14:paraId="0E3935A6" w14:textId="77777777" w:rsidR="00F35AFA" w:rsidRDefault="00F35AFA" w:rsidP="00F35AFA">
      <w:pPr>
        <w:contextualSpacing/>
        <w:jc w:val="center"/>
        <w:rPr>
          <w:rFonts w:eastAsia="Calibri"/>
          <w:b/>
          <w:sz w:val="16"/>
          <w:szCs w:val="16"/>
        </w:rPr>
      </w:pPr>
      <w:r>
        <w:rPr>
          <w:rFonts w:eastAsia="Calibri"/>
          <w:b/>
          <w:sz w:val="16"/>
          <w:szCs w:val="16"/>
        </w:rPr>
        <w:t>участника закупки установленным требованиям</w:t>
      </w:r>
    </w:p>
    <w:p w14:paraId="43CBD288" w14:textId="77777777" w:rsidR="00F35AFA" w:rsidRDefault="00F35AFA" w:rsidP="00F35AFA">
      <w:pPr>
        <w:contextualSpacing/>
        <w:rPr>
          <w:rFonts w:eastAsia="Calibri"/>
          <w:sz w:val="16"/>
          <w:szCs w:val="16"/>
        </w:rPr>
      </w:pPr>
    </w:p>
    <w:p w14:paraId="7D589234" w14:textId="77777777" w:rsidR="00F35AFA" w:rsidRDefault="00F35AFA" w:rsidP="00F35AFA">
      <w:pPr>
        <w:suppressAutoHyphens/>
        <w:contextualSpacing/>
        <w:rPr>
          <w:rFonts w:eastAsia="Calibri"/>
          <w:sz w:val="16"/>
          <w:szCs w:val="16"/>
        </w:rPr>
      </w:pPr>
      <w:r>
        <w:rPr>
          <w:rFonts w:eastAsia="Calibri"/>
          <w:sz w:val="16"/>
          <w:szCs w:val="16"/>
        </w:rPr>
        <w:t>Настоящим подтверждаю, что ____________________________________________________________</w:t>
      </w:r>
    </w:p>
    <w:p w14:paraId="49EDDD2F" w14:textId="77777777" w:rsidR="00F35AFA" w:rsidRDefault="00F35AFA" w:rsidP="00F35AFA">
      <w:pPr>
        <w:suppressAutoHyphens/>
        <w:contextualSpacing/>
        <w:rPr>
          <w:rFonts w:eastAsia="Calibri"/>
          <w:i/>
          <w:sz w:val="16"/>
          <w:szCs w:val="16"/>
        </w:rPr>
      </w:pPr>
      <w:r>
        <w:rPr>
          <w:rFonts w:eastAsia="Calibri"/>
          <w:i/>
          <w:sz w:val="16"/>
          <w:szCs w:val="16"/>
        </w:rPr>
        <w:t xml:space="preserve">наименование участника закупки, </w:t>
      </w:r>
    </w:p>
    <w:p w14:paraId="454B3D80" w14:textId="77777777" w:rsidR="00F35AFA" w:rsidRDefault="00F35AFA" w:rsidP="00F35AFA">
      <w:pPr>
        <w:suppressAutoHyphens/>
        <w:contextualSpacing/>
        <w:rPr>
          <w:rFonts w:eastAsia="Calibri"/>
          <w:sz w:val="16"/>
          <w:szCs w:val="16"/>
        </w:rPr>
      </w:pPr>
      <w:r>
        <w:rPr>
          <w:rFonts w:eastAsia="Calibri"/>
          <w:sz w:val="16"/>
          <w:szCs w:val="16"/>
        </w:rPr>
        <w:t>___________________________________________________________________________________</w:t>
      </w:r>
    </w:p>
    <w:p w14:paraId="728320C7" w14:textId="77777777" w:rsidR="00F35AFA" w:rsidRDefault="00F35AFA" w:rsidP="00F35AFA">
      <w:pPr>
        <w:suppressAutoHyphens/>
        <w:contextualSpacing/>
        <w:rPr>
          <w:rFonts w:eastAsia="Calibri"/>
          <w:sz w:val="16"/>
          <w:szCs w:val="16"/>
        </w:rPr>
      </w:pPr>
      <w:r>
        <w:rPr>
          <w:rFonts w:eastAsia="Calibri"/>
          <w:i/>
          <w:sz w:val="16"/>
          <w:szCs w:val="16"/>
        </w:rPr>
        <w:t>адрес места нахождения</w:t>
      </w:r>
    </w:p>
    <w:p w14:paraId="2B8D64DC" w14:textId="77777777" w:rsidR="00F35AFA" w:rsidRDefault="00F35AFA" w:rsidP="00F35AFA">
      <w:pPr>
        <w:shd w:val="clear" w:color="auto" w:fill="FFFFFF"/>
        <w:suppressAutoHyphens/>
        <w:contextualSpacing/>
        <w:rPr>
          <w:rFonts w:eastAsia="Calibri"/>
          <w:sz w:val="16"/>
          <w:szCs w:val="16"/>
        </w:rPr>
      </w:pPr>
    </w:p>
    <w:p w14:paraId="6A631B6B"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Default="00F35AFA" w:rsidP="00F35AFA">
      <w:pPr>
        <w:spacing w:after="0"/>
        <w:rPr>
          <w:sz w:val="16"/>
          <w:szCs w:val="16"/>
        </w:rPr>
      </w:pPr>
      <w:r>
        <w:rPr>
          <w:sz w:val="16"/>
          <w:szCs w:val="16"/>
        </w:rPr>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Default="00F35AFA" w:rsidP="00F35AFA">
      <w:pPr>
        <w:spacing w:after="0" w:line="256" w:lineRule="auto"/>
        <w:rPr>
          <w:sz w:val="16"/>
          <w:szCs w:val="16"/>
        </w:rPr>
      </w:pPr>
      <w:r>
        <w:rPr>
          <w:sz w:val="16"/>
          <w:szCs w:val="16"/>
        </w:rPr>
        <w:t>2) участник закупки имеет полномочия на участие в закупочных процедурах;</w:t>
      </w:r>
    </w:p>
    <w:p w14:paraId="5C331480" w14:textId="77777777" w:rsidR="00F35AFA" w:rsidRDefault="00F35AFA" w:rsidP="00F35AFA">
      <w:pPr>
        <w:spacing w:after="0" w:line="256" w:lineRule="auto"/>
        <w:rPr>
          <w:sz w:val="16"/>
          <w:szCs w:val="16"/>
        </w:rPr>
      </w:pPr>
      <w:r>
        <w:rPr>
          <w:sz w:val="16"/>
          <w:szCs w:val="16"/>
        </w:rPr>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Default="00F35AFA" w:rsidP="00F35AFA">
      <w:pPr>
        <w:spacing w:after="0" w:line="256" w:lineRule="auto"/>
        <w:rPr>
          <w:sz w:val="16"/>
          <w:szCs w:val="16"/>
        </w:rPr>
      </w:pPr>
      <w:r>
        <w:rPr>
          <w:sz w:val="16"/>
          <w:szCs w:val="16"/>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Default="00F35AFA" w:rsidP="00832A12">
      <w:pPr>
        <w:pStyle w:val="affff1"/>
        <w:numPr>
          <w:ilvl w:val="0"/>
          <w:numId w:val="25"/>
        </w:numPr>
        <w:spacing w:after="0" w:line="256" w:lineRule="auto"/>
        <w:ind w:left="0" w:firstLine="0"/>
        <w:rPr>
          <w:sz w:val="16"/>
          <w:szCs w:val="16"/>
        </w:rPr>
      </w:pPr>
      <w:r>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Default="00F35AFA" w:rsidP="00832A12">
      <w:pPr>
        <w:numPr>
          <w:ilvl w:val="0"/>
          <w:numId w:val="26"/>
        </w:numPr>
        <w:spacing w:after="0" w:line="256" w:lineRule="auto"/>
        <w:jc w:val="left"/>
        <w:rPr>
          <w:sz w:val="16"/>
          <w:szCs w:val="16"/>
        </w:rPr>
      </w:pPr>
      <w:r>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Default="00F35AFA" w:rsidP="00832A12">
      <w:pPr>
        <w:numPr>
          <w:ilvl w:val="0"/>
          <w:numId w:val="26"/>
        </w:numPr>
        <w:spacing w:after="0" w:line="256" w:lineRule="auto"/>
        <w:jc w:val="left"/>
        <w:rPr>
          <w:sz w:val="16"/>
          <w:szCs w:val="16"/>
        </w:rPr>
      </w:pPr>
      <w:r>
        <w:rPr>
          <w:sz w:val="16"/>
          <w:szCs w:val="16"/>
        </w:rPr>
        <w:t xml:space="preserve">суммы, которые реструктурированы в соответствии с законодательством Российской Федерации; </w:t>
      </w:r>
    </w:p>
    <w:p w14:paraId="625F6EDE" w14:textId="77777777" w:rsidR="00F35AFA" w:rsidRDefault="00F35AFA" w:rsidP="00832A12">
      <w:pPr>
        <w:numPr>
          <w:ilvl w:val="0"/>
          <w:numId w:val="26"/>
        </w:numPr>
        <w:spacing w:after="0" w:line="256" w:lineRule="auto"/>
        <w:jc w:val="left"/>
        <w:rPr>
          <w:sz w:val="16"/>
          <w:szCs w:val="16"/>
        </w:rPr>
      </w:pPr>
      <w:r>
        <w:rPr>
          <w:sz w:val="16"/>
          <w:szCs w:val="16"/>
        </w:rPr>
        <w:t>суммы, которые в совокупности не превышает 5 000 рублей;</w:t>
      </w:r>
    </w:p>
    <w:p w14:paraId="022D1371" w14:textId="77777777" w:rsidR="00F35AFA" w:rsidRDefault="00F35AFA" w:rsidP="00832A12">
      <w:pPr>
        <w:numPr>
          <w:ilvl w:val="0"/>
          <w:numId w:val="26"/>
        </w:numPr>
        <w:spacing w:after="0" w:line="256" w:lineRule="auto"/>
        <w:jc w:val="left"/>
        <w:rPr>
          <w:sz w:val="16"/>
          <w:szCs w:val="16"/>
        </w:rPr>
      </w:pPr>
      <w:r>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Default="00F35AFA" w:rsidP="00F35AFA">
      <w:pPr>
        <w:spacing w:after="0"/>
        <w:rPr>
          <w:sz w:val="16"/>
          <w:szCs w:val="16"/>
        </w:rPr>
      </w:pPr>
      <w:r>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Default="00F35AFA" w:rsidP="00F35AFA">
      <w:pPr>
        <w:spacing w:after="0"/>
        <w:rPr>
          <w:sz w:val="16"/>
          <w:szCs w:val="16"/>
        </w:rPr>
      </w:pPr>
      <w:r>
        <w:rPr>
          <w:sz w:val="16"/>
          <w:szCs w:val="16"/>
        </w:rPr>
        <w:t>7) отсутствие конфликта интересов с Фондом,</w:t>
      </w:r>
      <w:r>
        <w:rPr>
          <w:rFonts w:ascii="Calibri" w:eastAsia="Calibri" w:hAnsi="Calibri"/>
          <w:sz w:val="16"/>
          <w:szCs w:val="16"/>
          <w:lang w:eastAsia="en-US"/>
        </w:rPr>
        <w:t xml:space="preserve"> </w:t>
      </w:r>
      <w:r>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Default="00F35AFA" w:rsidP="00F35AFA">
      <w:pPr>
        <w:spacing w:after="0"/>
        <w:rPr>
          <w:sz w:val="16"/>
          <w:szCs w:val="16"/>
        </w:rPr>
      </w:pPr>
      <w:r>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Default="00F35AFA" w:rsidP="00F35AFA">
      <w:pPr>
        <w:spacing w:after="0"/>
        <w:rPr>
          <w:sz w:val="16"/>
          <w:szCs w:val="16"/>
        </w:rPr>
      </w:pPr>
      <w:r>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Default="00F35AFA" w:rsidP="00F35AFA">
      <w:pPr>
        <w:spacing w:after="0"/>
        <w:rPr>
          <w:sz w:val="16"/>
          <w:szCs w:val="16"/>
        </w:rPr>
      </w:pPr>
      <w:r>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Default="00F35AFA" w:rsidP="00F35AFA">
      <w:pPr>
        <w:spacing w:after="0"/>
        <w:rPr>
          <w:sz w:val="16"/>
          <w:szCs w:val="16"/>
        </w:rPr>
      </w:pPr>
      <w:r>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Default="00F35AFA" w:rsidP="00F35AFA">
      <w:pPr>
        <w:spacing w:after="0"/>
        <w:rPr>
          <w:sz w:val="16"/>
          <w:szCs w:val="16"/>
        </w:rPr>
      </w:pPr>
      <w:r>
        <w:rPr>
          <w:sz w:val="16"/>
          <w:szCs w:val="16"/>
        </w:rPr>
        <w:t>9) участник закупки предоставляет достоверные сведения в рамках закупочных процедур;</w:t>
      </w:r>
    </w:p>
    <w:p w14:paraId="15B689F7" w14:textId="77777777" w:rsidR="00F35AFA" w:rsidRDefault="00F35AFA" w:rsidP="00F35AFA">
      <w:pPr>
        <w:spacing w:after="0"/>
        <w:rPr>
          <w:sz w:val="16"/>
          <w:szCs w:val="16"/>
        </w:rPr>
      </w:pPr>
      <w:r>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Default="00F35AFA" w:rsidP="00F35AFA">
      <w:pPr>
        <w:spacing w:after="0"/>
        <w:rPr>
          <w:sz w:val="16"/>
          <w:szCs w:val="16"/>
        </w:rPr>
      </w:pPr>
      <w:r>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Default="00F35AFA" w:rsidP="00F35AFA">
      <w:pPr>
        <w:spacing w:after="0"/>
        <w:rPr>
          <w:sz w:val="16"/>
          <w:szCs w:val="16"/>
        </w:rPr>
      </w:pPr>
      <w:r>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Default="00F35AFA" w:rsidP="00F35AFA">
      <w:pPr>
        <w:shd w:val="clear" w:color="auto" w:fill="FFFFFF"/>
        <w:suppressAutoHyphens/>
        <w:contextualSpacing/>
        <w:rPr>
          <w:rFonts w:eastAsia="Calibri"/>
          <w:sz w:val="16"/>
          <w:szCs w:val="16"/>
        </w:rPr>
      </w:pPr>
    </w:p>
    <w:p w14:paraId="01A7D0A8"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______________________________________________________________________________ </w:t>
      </w:r>
    </w:p>
    <w:p w14:paraId="1DFC7F1F" w14:textId="77777777" w:rsidR="00F35AFA" w:rsidRDefault="00F35AFA" w:rsidP="00F35AFA">
      <w:pPr>
        <w:shd w:val="clear" w:color="auto" w:fill="FFFFFF"/>
        <w:suppressAutoHyphens/>
        <w:contextualSpacing/>
        <w:rPr>
          <w:rFonts w:eastAsia="Calibri"/>
          <w:i/>
          <w:sz w:val="16"/>
          <w:szCs w:val="16"/>
        </w:rPr>
      </w:pPr>
      <w:r>
        <w:rPr>
          <w:rFonts w:eastAsia="Calibri"/>
          <w:i/>
          <w:sz w:val="16"/>
          <w:szCs w:val="16"/>
        </w:rPr>
        <w:t xml:space="preserve"> должность руководителя участника закупки (или уполномоченного представителя)                         </w:t>
      </w:r>
      <w:r>
        <w:rPr>
          <w:rFonts w:eastAsia="Calibri"/>
          <w:i/>
          <w:sz w:val="16"/>
          <w:szCs w:val="16"/>
        </w:rPr>
        <w:tab/>
        <w:t xml:space="preserve">         Подпись     </w:t>
      </w:r>
      <w:r>
        <w:rPr>
          <w:rFonts w:eastAsia="Calibri"/>
          <w:i/>
          <w:sz w:val="16"/>
          <w:szCs w:val="16"/>
        </w:rPr>
        <w:tab/>
      </w:r>
      <w:r>
        <w:rPr>
          <w:rFonts w:eastAsia="Calibri"/>
          <w:i/>
          <w:sz w:val="16"/>
          <w:szCs w:val="16"/>
        </w:rPr>
        <w:tab/>
        <w:t xml:space="preserve">  Ф.И.О.</w:t>
      </w:r>
    </w:p>
    <w:p w14:paraId="7AA583AE" w14:textId="77777777" w:rsidR="00F35AFA" w:rsidRDefault="00F35AFA" w:rsidP="00F35AFA">
      <w:pPr>
        <w:pStyle w:val="25"/>
        <w:spacing w:after="0" w:line="192" w:lineRule="auto"/>
        <w:jc w:val="both"/>
        <w:rPr>
          <w:rFonts w:ascii="Times New Roman" w:eastAsia="Calibri" w:hAnsi="Times New Roman"/>
          <w:b w:val="0"/>
          <w:sz w:val="16"/>
          <w:szCs w:val="16"/>
        </w:rPr>
      </w:pPr>
      <w:r>
        <w:rPr>
          <w:rFonts w:ascii="Times New Roman" w:eastAsia="Calibri" w:hAnsi="Times New Roman"/>
          <w:b w:val="0"/>
          <w:sz w:val="16"/>
          <w:szCs w:val="16"/>
        </w:rPr>
        <w:t>Дата "___"______________ 2024 г.</w:t>
      </w:r>
    </w:p>
    <w:p w14:paraId="630EE497" w14:textId="5162320F"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AB99120" w14:textId="77777777" w:rsidR="00F35AFA" w:rsidRDefault="00F35AFA" w:rsidP="00F35AFA">
      <w:pPr>
        <w:rPr>
          <w:sz w:val="16"/>
          <w:szCs w:val="16"/>
        </w:rPr>
      </w:pPr>
    </w:p>
    <w:p w14:paraId="7C0151DC" w14:textId="77777777" w:rsidR="00F35AFA" w:rsidRDefault="00F35AFA" w:rsidP="00F35AFA">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782C095" w14:textId="77777777" w:rsidR="002723EA" w:rsidRPr="001B13AA" w:rsidRDefault="002723EA" w:rsidP="001261AE">
      <w:pPr>
        <w:rPr>
          <w:rFonts w:eastAsia="Courier New"/>
          <w:b/>
          <w:iCs/>
        </w:rPr>
      </w:pPr>
    </w:p>
    <w:p w14:paraId="3855CA87" w14:textId="77777777" w:rsidR="00832A12" w:rsidRDefault="00832A12" w:rsidP="00832A12">
      <w:pPr>
        <w:pStyle w:val="affff1"/>
        <w:spacing w:after="0"/>
        <w:ind w:left="0"/>
        <w:jc w:val="center"/>
        <w:rPr>
          <w:rFonts w:eastAsia="Courier New"/>
          <w:b/>
          <w:iCs/>
        </w:rPr>
      </w:pPr>
      <w:r>
        <w:rPr>
          <w:rFonts w:eastAsia="Courier New"/>
          <w:b/>
          <w:iCs/>
        </w:rPr>
        <w:t xml:space="preserve">ДОКУМЕНТЫ, </w:t>
      </w:r>
    </w:p>
    <w:p w14:paraId="266C307E" w14:textId="0B55A6C9" w:rsidR="00832A12" w:rsidRPr="00A41E00" w:rsidRDefault="00832A12" w:rsidP="00EF3802">
      <w:pPr>
        <w:spacing w:after="0"/>
        <w:jc w:val="center"/>
        <w:rPr>
          <w:rFonts w:eastAsia="Calibri"/>
          <w:b/>
          <w:bCs/>
          <w:lang w:eastAsia="en-US"/>
        </w:rPr>
      </w:pPr>
      <w:r w:rsidRPr="00EF3802">
        <w:rPr>
          <w:rFonts w:eastAsia="Calibri"/>
          <w:b/>
          <w:bCs/>
          <w:lang w:eastAsia="en-US"/>
        </w:rPr>
        <w:t xml:space="preserve">подтверждающие наличие у участника закупки опыта </w:t>
      </w:r>
      <w:r w:rsidR="00A41E00" w:rsidRPr="00A41E00">
        <w:rPr>
          <w:rFonts w:eastAsia="Calibri"/>
          <w:b/>
          <w:bCs/>
          <w:lang w:eastAsia="en-US"/>
        </w:rPr>
        <w:t>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p>
    <w:p w14:paraId="4471BC11" w14:textId="77777777" w:rsidR="00EF3802" w:rsidRPr="00EF3802" w:rsidRDefault="00EF3802" w:rsidP="00EF3802">
      <w:pPr>
        <w:spacing w:after="0"/>
        <w:jc w:val="center"/>
        <w:rPr>
          <w:b/>
        </w:rPr>
      </w:pPr>
    </w:p>
    <w:tbl>
      <w:tblPr>
        <w:tblStyle w:val="afc"/>
        <w:tblW w:w="0" w:type="auto"/>
        <w:tblLook w:val="04A0" w:firstRow="1" w:lastRow="0" w:firstColumn="1" w:lastColumn="0" w:noHBand="0" w:noVBand="1"/>
      </w:tblPr>
      <w:tblGrid>
        <w:gridCol w:w="650"/>
        <w:gridCol w:w="3060"/>
        <w:gridCol w:w="6208"/>
      </w:tblGrid>
      <w:tr w:rsidR="00832A12" w:rsidRPr="00EF3802"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EF3802" w:rsidRDefault="00832A12">
            <w:pPr>
              <w:spacing w:after="0"/>
            </w:pPr>
            <w:r w:rsidRPr="00EF3802">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EF3802" w:rsidRDefault="00832A12">
            <w:pPr>
              <w:spacing w:after="0"/>
              <w:jc w:val="center"/>
              <w:rPr>
                <w:b/>
                <w:bCs/>
              </w:rPr>
            </w:pPr>
            <w:r w:rsidRPr="00EF3802">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EF3802" w:rsidRDefault="00832A12">
            <w:pPr>
              <w:spacing w:after="0"/>
              <w:jc w:val="center"/>
              <w:rPr>
                <w:b/>
                <w:bCs/>
              </w:rPr>
            </w:pPr>
            <w:r w:rsidRPr="00EF3802">
              <w:rPr>
                <w:b/>
                <w:bCs/>
              </w:rPr>
              <w:t xml:space="preserve">предмет </w:t>
            </w:r>
          </w:p>
          <w:p w14:paraId="100B7F33" w14:textId="77777777" w:rsidR="00832A12" w:rsidRPr="00EF3802" w:rsidRDefault="00832A12">
            <w:pPr>
              <w:spacing w:after="0"/>
              <w:jc w:val="center"/>
              <w:rPr>
                <w:b/>
                <w:bCs/>
              </w:rPr>
            </w:pPr>
            <w:r w:rsidRPr="00EF3802">
              <w:rPr>
                <w:b/>
                <w:bCs/>
              </w:rPr>
              <w:t xml:space="preserve">договора </w:t>
            </w:r>
          </w:p>
        </w:tc>
      </w:tr>
      <w:tr w:rsidR="00832A12" w:rsidRPr="00EF3802"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EF3802" w:rsidRDefault="00832A12">
            <w:pPr>
              <w:jc w:val="center"/>
            </w:pPr>
          </w:p>
        </w:tc>
      </w:tr>
      <w:tr w:rsidR="00832A12" w:rsidRPr="00EF3802"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EF3802" w:rsidRDefault="00832A12">
            <w:pPr>
              <w:jc w:val="center"/>
            </w:pPr>
          </w:p>
        </w:tc>
      </w:tr>
      <w:tr w:rsidR="00832A12" w:rsidRPr="00EF3802"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EF3802" w:rsidRDefault="00832A12">
            <w:pPr>
              <w:jc w:val="center"/>
            </w:pPr>
          </w:p>
        </w:tc>
      </w:tr>
    </w:tbl>
    <w:p w14:paraId="0ABB655D" w14:textId="77777777" w:rsidR="00832A12" w:rsidRPr="00EF3802" w:rsidRDefault="00832A12" w:rsidP="00832A12"/>
    <w:p w14:paraId="4DCD5649" w14:textId="3033C5ED" w:rsidR="00832A12" w:rsidRPr="00EF3802" w:rsidRDefault="00832A12" w:rsidP="00832A12">
      <w:pPr>
        <w:rPr>
          <w:i/>
          <w:iCs/>
        </w:rPr>
      </w:pPr>
      <w:r w:rsidRPr="00EF3802">
        <w:rPr>
          <w:b/>
          <w:bCs/>
          <w:i/>
          <w:iCs/>
        </w:rPr>
        <w:t xml:space="preserve">Документы должны быть предоставлены за период </w:t>
      </w:r>
      <w:r w:rsidRPr="00EF3802">
        <w:rPr>
          <w:b/>
          <w:bCs/>
          <w:i/>
          <w:iCs/>
          <w:color w:val="000000" w:themeColor="text1"/>
        </w:rPr>
        <w:t>времени не более трех лет до даты подачи заявки!!!</w:t>
      </w:r>
    </w:p>
    <w:p w14:paraId="522C4520" w14:textId="77777777" w:rsidR="00832A12" w:rsidRPr="00EF3802" w:rsidRDefault="00832A12" w:rsidP="00832A12"/>
    <w:p w14:paraId="0764BA24" w14:textId="0EC6BE76" w:rsidR="00832A12" w:rsidRPr="00EF3802" w:rsidRDefault="00832A12" w:rsidP="00832A12">
      <w:r w:rsidRPr="00EF3802">
        <w:t>Приложени</w:t>
      </w:r>
      <w:r w:rsidR="00A41E00">
        <w:t>я</w:t>
      </w:r>
      <w:r w:rsidRPr="00EF3802">
        <w:t xml:space="preserve">: </w:t>
      </w:r>
    </w:p>
    <w:p w14:paraId="0FF9A9F0" w14:textId="77777777" w:rsidR="00A41E00" w:rsidRDefault="00832A12" w:rsidP="00832A12">
      <w:r w:rsidRPr="00EF3802">
        <w:t>-</w:t>
      </w:r>
    </w:p>
    <w:p w14:paraId="7C057D1B" w14:textId="77777777" w:rsidR="00A41E00" w:rsidRDefault="00A41E00" w:rsidP="00832A12">
      <w:r>
        <w:t>-</w:t>
      </w:r>
    </w:p>
    <w:p w14:paraId="68BE4E6E" w14:textId="77777777" w:rsidR="00A41E00" w:rsidRDefault="00A41E00" w:rsidP="00832A12">
      <w:r>
        <w:t>-</w:t>
      </w:r>
    </w:p>
    <w:p w14:paraId="3E459E91" w14:textId="67D3CF17" w:rsidR="00832A12" w:rsidRPr="00EF3802" w:rsidRDefault="00832A12" w:rsidP="00832A12"/>
    <w:p w14:paraId="31BA593C" w14:textId="77777777" w:rsidR="001511A8" w:rsidRPr="006B130A" w:rsidRDefault="001511A8" w:rsidP="001511A8">
      <w:pPr>
        <w:rPr>
          <w:rFonts w:eastAsia="Courier New"/>
          <w:iCs/>
        </w:rPr>
      </w:pPr>
    </w:p>
    <w:bookmarkEnd w:id="33"/>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077964C9" w14:textId="77777777" w:rsidR="001511A8" w:rsidRDefault="001511A8" w:rsidP="00F340EE">
      <w:pPr>
        <w:rPr>
          <w:rFonts w:eastAsia="Courier New"/>
          <w:iCs/>
          <w:sz w:val="28"/>
          <w:szCs w:val="28"/>
        </w:rPr>
      </w:pPr>
    </w:p>
    <w:p w14:paraId="6EF78E91" w14:textId="77777777" w:rsidR="001511A8" w:rsidRDefault="001511A8" w:rsidP="00F340EE">
      <w:pPr>
        <w:rPr>
          <w:rFonts w:eastAsia="Courier New"/>
          <w:iCs/>
          <w:sz w:val="28"/>
          <w:szCs w:val="28"/>
        </w:rPr>
      </w:pPr>
    </w:p>
    <w:p w14:paraId="15F264D7" w14:textId="77777777" w:rsidR="00E933AC" w:rsidRDefault="00E933AC" w:rsidP="00F340EE">
      <w:pPr>
        <w:rPr>
          <w:rFonts w:eastAsia="Courier New"/>
          <w:iCs/>
          <w:sz w:val="28"/>
          <w:szCs w:val="28"/>
        </w:rPr>
      </w:pPr>
    </w:p>
    <w:p w14:paraId="5894928E" w14:textId="77777777" w:rsidR="00832A12" w:rsidRDefault="00832A12" w:rsidP="00832A12">
      <w:pPr>
        <w:rPr>
          <w:b/>
          <w:bCs/>
        </w:rPr>
      </w:pPr>
      <w:r>
        <w:rPr>
          <w:b/>
          <w:bCs/>
        </w:rPr>
        <w:t>ФОРМА 6</w:t>
      </w:r>
    </w:p>
    <w:p w14:paraId="56C7474C" w14:textId="77777777" w:rsidR="00832A12" w:rsidRDefault="00832A12" w:rsidP="00832A12"/>
    <w:p w14:paraId="36071629" w14:textId="77777777" w:rsidR="00832A12" w:rsidRDefault="00832A12" w:rsidP="00832A12">
      <w:pPr>
        <w:rPr>
          <w:rFonts w:eastAsia="Courier New"/>
          <w:b/>
          <w:iCs/>
        </w:rPr>
      </w:pPr>
    </w:p>
    <w:p w14:paraId="48E9FDC8" w14:textId="77777777" w:rsidR="00832A12" w:rsidRPr="00EF3802" w:rsidRDefault="00832A12" w:rsidP="00832A12">
      <w:pPr>
        <w:pStyle w:val="affff1"/>
        <w:spacing w:after="0"/>
        <w:ind w:left="0"/>
        <w:jc w:val="center"/>
        <w:rPr>
          <w:rFonts w:eastAsia="Courier New"/>
          <w:b/>
          <w:iCs/>
        </w:rPr>
      </w:pPr>
      <w:r w:rsidRPr="00EF3802">
        <w:rPr>
          <w:rFonts w:eastAsia="Courier New"/>
          <w:b/>
          <w:iCs/>
        </w:rPr>
        <w:t xml:space="preserve">ДОКУМЕНТЫ, </w:t>
      </w:r>
    </w:p>
    <w:p w14:paraId="194092F5" w14:textId="7086C6E7" w:rsidR="00832A12" w:rsidRPr="00203DD5" w:rsidRDefault="00EF3802" w:rsidP="00EF3802">
      <w:pPr>
        <w:spacing w:after="0" w:line="300" w:lineRule="auto"/>
        <w:jc w:val="center"/>
        <w:rPr>
          <w:rFonts w:eastAsia="Courier New"/>
          <w:b/>
          <w:iCs/>
        </w:rPr>
      </w:pPr>
      <w:r w:rsidRPr="00EF3802">
        <w:rPr>
          <w:rFonts w:eastAsia="Calibri"/>
          <w:b/>
          <w:bCs/>
          <w:lang w:eastAsia="en-US"/>
        </w:rPr>
        <w:t xml:space="preserve">подтверждающие наличие у участника закупки </w:t>
      </w:r>
      <w:r w:rsidR="00A41E00" w:rsidRPr="00A41E00">
        <w:rPr>
          <w:rFonts w:eastAsia="Calibri"/>
          <w:b/>
          <w:bCs/>
          <w:lang w:eastAsia="en-US"/>
        </w:rPr>
        <w:t>(и или его команды) Свидетельства об апробации социально-педагогического опыта образовательного проекта и (или) наличие в команде экспертов, имеющих сертификаты научно-технической направленности</w:t>
      </w:r>
    </w:p>
    <w:p w14:paraId="0CA54CAD" w14:textId="77777777" w:rsidR="00EF3802" w:rsidRPr="00EF3802" w:rsidRDefault="00EF3802" w:rsidP="00832A12">
      <w:pPr>
        <w:spacing w:line="300" w:lineRule="auto"/>
        <w:rPr>
          <w:b/>
          <w:u w:val="single"/>
        </w:rPr>
      </w:pPr>
    </w:p>
    <w:tbl>
      <w:tblPr>
        <w:tblStyle w:val="afc"/>
        <w:tblW w:w="10201" w:type="dxa"/>
        <w:tblLook w:val="04A0" w:firstRow="1" w:lastRow="0" w:firstColumn="1" w:lastColumn="0" w:noHBand="0" w:noVBand="1"/>
      </w:tblPr>
      <w:tblGrid>
        <w:gridCol w:w="555"/>
        <w:gridCol w:w="9646"/>
      </w:tblGrid>
      <w:tr w:rsidR="00A41E00" w:rsidRPr="00EF3802" w14:paraId="1EFB61C1" w14:textId="5FA62DD3" w:rsidTr="00A41E00">
        <w:tc>
          <w:tcPr>
            <w:tcW w:w="555" w:type="dxa"/>
            <w:tcBorders>
              <w:top w:val="single" w:sz="4" w:space="0" w:color="auto"/>
              <w:left w:val="single" w:sz="4" w:space="0" w:color="auto"/>
              <w:bottom w:val="single" w:sz="4" w:space="0" w:color="auto"/>
              <w:right w:val="single" w:sz="4" w:space="0" w:color="auto"/>
            </w:tcBorders>
            <w:hideMark/>
          </w:tcPr>
          <w:p w14:paraId="5D526E1C" w14:textId="77777777" w:rsidR="00A41E00" w:rsidRPr="00EF3802" w:rsidRDefault="00A41E00">
            <w:pPr>
              <w:spacing w:after="0"/>
            </w:pPr>
            <w:r w:rsidRPr="00EF3802">
              <w:t xml:space="preserve">№ </w:t>
            </w:r>
          </w:p>
        </w:tc>
        <w:tc>
          <w:tcPr>
            <w:tcW w:w="9646" w:type="dxa"/>
            <w:tcBorders>
              <w:top w:val="single" w:sz="4" w:space="0" w:color="auto"/>
              <w:left w:val="single" w:sz="4" w:space="0" w:color="auto"/>
              <w:bottom w:val="single" w:sz="4" w:space="0" w:color="auto"/>
              <w:right w:val="single" w:sz="4" w:space="0" w:color="auto"/>
            </w:tcBorders>
            <w:hideMark/>
          </w:tcPr>
          <w:p w14:paraId="3E570F59" w14:textId="335C9C56" w:rsidR="00A41E00" w:rsidRPr="00EF3802" w:rsidRDefault="00A41E00">
            <w:pPr>
              <w:spacing w:after="0"/>
              <w:jc w:val="center"/>
              <w:rPr>
                <w:b/>
                <w:bCs/>
              </w:rPr>
            </w:pPr>
            <w:r>
              <w:rPr>
                <w:b/>
                <w:bCs/>
              </w:rPr>
              <w:t>наименование документа</w:t>
            </w:r>
            <w:r w:rsidRPr="00EF3802">
              <w:rPr>
                <w:b/>
                <w:bCs/>
              </w:rPr>
              <w:t xml:space="preserve"> </w:t>
            </w:r>
          </w:p>
        </w:tc>
      </w:tr>
      <w:tr w:rsidR="00A41E00" w:rsidRPr="00EF3802" w14:paraId="7E188109" w14:textId="71FD0718" w:rsidTr="00A41E00">
        <w:tc>
          <w:tcPr>
            <w:tcW w:w="555" w:type="dxa"/>
            <w:tcBorders>
              <w:top w:val="single" w:sz="4" w:space="0" w:color="auto"/>
              <w:left w:val="single" w:sz="4" w:space="0" w:color="auto"/>
              <w:bottom w:val="single" w:sz="4" w:space="0" w:color="auto"/>
              <w:right w:val="single" w:sz="4" w:space="0" w:color="auto"/>
            </w:tcBorders>
          </w:tcPr>
          <w:p w14:paraId="2CE1E7D4" w14:textId="77777777" w:rsidR="00A41E00" w:rsidRPr="00EF3802" w:rsidRDefault="00A41E00"/>
        </w:tc>
        <w:tc>
          <w:tcPr>
            <w:tcW w:w="9646" w:type="dxa"/>
            <w:tcBorders>
              <w:top w:val="single" w:sz="4" w:space="0" w:color="auto"/>
              <w:left w:val="single" w:sz="4" w:space="0" w:color="auto"/>
              <w:bottom w:val="single" w:sz="4" w:space="0" w:color="auto"/>
              <w:right w:val="single" w:sz="4" w:space="0" w:color="auto"/>
            </w:tcBorders>
          </w:tcPr>
          <w:p w14:paraId="71878B20" w14:textId="77777777" w:rsidR="00A41E00" w:rsidRPr="00EF3802" w:rsidRDefault="00A41E00">
            <w:pPr>
              <w:jc w:val="center"/>
            </w:pPr>
          </w:p>
        </w:tc>
      </w:tr>
      <w:tr w:rsidR="00A41E00" w:rsidRPr="00EF3802" w14:paraId="296CC2B9" w14:textId="6D3B2AE0" w:rsidTr="00A41E00">
        <w:tc>
          <w:tcPr>
            <w:tcW w:w="555" w:type="dxa"/>
            <w:tcBorders>
              <w:top w:val="single" w:sz="4" w:space="0" w:color="auto"/>
              <w:left w:val="single" w:sz="4" w:space="0" w:color="auto"/>
              <w:bottom w:val="single" w:sz="4" w:space="0" w:color="auto"/>
              <w:right w:val="single" w:sz="4" w:space="0" w:color="auto"/>
            </w:tcBorders>
          </w:tcPr>
          <w:p w14:paraId="0D1B3846" w14:textId="77777777" w:rsidR="00A41E00" w:rsidRPr="00EF3802" w:rsidRDefault="00A41E00"/>
        </w:tc>
        <w:tc>
          <w:tcPr>
            <w:tcW w:w="9646" w:type="dxa"/>
            <w:tcBorders>
              <w:top w:val="single" w:sz="4" w:space="0" w:color="auto"/>
              <w:left w:val="single" w:sz="4" w:space="0" w:color="auto"/>
              <w:bottom w:val="single" w:sz="4" w:space="0" w:color="auto"/>
              <w:right w:val="single" w:sz="4" w:space="0" w:color="auto"/>
            </w:tcBorders>
          </w:tcPr>
          <w:p w14:paraId="684A8E99" w14:textId="77777777" w:rsidR="00A41E00" w:rsidRPr="00EF3802" w:rsidRDefault="00A41E00">
            <w:pPr>
              <w:jc w:val="center"/>
            </w:pPr>
          </w:p>
        </w:tc>
      </w:tr>
      <w:tr w:rsidR="00A41E00" w:rsidRPr="00EF3802" w14:paraId="7507F2A3" w14:textId="2B041235" w:rsidTr="00A41E00">
        <w:tc>
          <w:tcPr>
            <w:tcW w:w="555" w:type="dxa"/>
            <w:tcBorders>
              <w:top w:val="single" w:sz="4" w:space="0" w:color="auto"/>
              <w:left w:val="single" w:sz="4" w:space="0" w:color="auto"/>
              <w:bottom w:val="single" w:sz="4" w:space="0" w:color="auto"/>
              <w:right w:val="single" w:sz="4" w:space="0" w:color="auto"/>
            </w:tcBorders>
          </w:tcPr>
          <w:p w14:paraId="4C76F78B" w14:textId="77777777" w:rsidR="00A41E00" w:rsidRPr="00EF3802" w:rsidRDefault="00A41E00"/>
        </w:tc>
        <w:tc>
          <w:tcPr>
            <w:tcW w:w="9646" w:type="dxa"/>
            <w:tcBorders>
              <w:top w:val="single" w:sz="4" w:space="0" w:color="auto"/>
              <w:left w:val="single" w:sz="4" w:space="0" w:color="auto"/>
              <w:bottom w:val="single" w:sz="4" w:space="0" w:color="auto"/>
              <w:right w:val="single" w:sz="4" w:space="0" w:color="auto"/>
            </w:tcBorders>
          </w:tcPr>
          <w:p w14:paraId="0B035C27" w14:textId="77777777" w:rsidR="00A41E00" w:rsidRPr="00EF3802" w:rsidRDefault="00A41E00">
            <w:pPr>
              <w:jc w:val="center"/>
            </w:pPr>
          </w:p>
        </w:tc>
      </w:tr>
    </w:tbl>
    <w:p w14:paraId="3905A217" w14:textId="77777777" w:rsidR="00832A12" w:rsidRPr="00EF3802" w:rsidRDefault="00832A12" w:rsidP="00832A12"/>
    <w:p w14:paraId="28281676" w14:textId="64794097" w:rsidR="00832A12" w:rsidRDefault="00832A12" w:rsidP="00832A12">
      <w:r w:rsidRPr="00EF3802">
        <w:t>Приложени</w:t>
      </w:r>
      <w:r w:rsidR="00A41E00">
        <w:t>я</w:t>
      </w:r>
      <w:r w:rsidRPr="00EF3802">
        <w:t xml:space="preserve">: </w:t>
      </w:r>
    </w:p>
    <w:p w14:paraId="65B92C62" w14:textId="0BE88A3D" w:rsidR="00A41E00" w:rsidRDefault="00A41E00" w:rsidP="00832A12">
      <w:r>
        <w:t>-</w:t>
      </w:r>
    </w:p>
    <w:p w14:paraId="2FD3389A" w14:textId="552F2BDC" w:rsidR="00A41E00" w:rsidRDefault="00A41E00" w:rsidP="00832A12">
      <w:r>
        <w:t>-</w:t>
      </w:r>
    </w:p>
    <w:p w14:paraId="11439E86" w14:textId="6A253A5E" w:rsidR="00A41E00" w:rsidRPr="00EF3802" w:rsidRDefault="00A41E00" w:rsidP="00832A12">
      <w:r>
        <w:t>-</w:t>
      </w:r>
    </w:p>
    <w:p w14:paraId="24F278FF" w14:textId="037DEA7C" w:rsidR="00832A12" w:rsidRDefault="00832A12" w:rsidP="00832A12"/>
    <w:p w14:paraId="74327DFE" w14:textId="77777777" w:rsidR="00E933AC" w:rsidRDefault="00E933AC" w:rsidP="00F340EE">
      <w:pPr>
        <w:rPr>
          <w:rFonts w:eastAsia="Courier New"/>
          <w:iCs/>
          <w:sz w:val="28"/>
          <w:szCs w:val="28"/>
        </w:rPr>
      </w:pPr>
    </w:p>
    <w:p w14:paraId="74185F6E" w14:textId="77777777" w:rsidR="001511A8" w:rsidRDefault="001511A8" w:rsidP="00F340EE">
      <w:pPr>
        <w:rPr>
          <w:rFonts w:eastAsia="Courier New"/>
          <w:iCs/>
          <w:sz w:val="28"/>
          <w:szCs w:val="28"/>
        </w:rPr>
      </w:pPr>
    </w:p>
    <w:p w14:paraId="60602F6A" w14:textId="77777777" w:rsidR="00B34CDC" w:rsidRDefault="00B34CDC" w:rsidP="00F340EE">
      <w:pPr>
        <w:rPr>
          <w:rFonts w:eastAsia="Courier New"/>
          <w:iCs/>
          <w:sz w:val="28"/>
          <w:szCs w:val="28"/>
        </w:rPr>
      </w:pPr>
    </w:p>
    <w:p w14:paraId="79AA5F4C" w14:textId="77777777" w:rsidR="00173F2A" w:rsidRDefault="00173F2A" w:rsidP="003E43B2">
      <w:pPr>
        <w:rPr>
          <w:rFonts w:eastAsia="Courier New"/>
          <w:iCs/>
          <w:sz w:val="28"/>
          <w:szCs w:val="28"/>
        </w:rPr>
      </w:pPr>
    </w:p>
    <w:p w14:paraId="6549A779" w14:textId="77777777" w:rsidR="002A0BC3" w:rsidRDefault="002A0BC3" w:rsidP="003E43B2">
      <w:pPr>
        <w:rPr>
          <w:rFonts w:eastAsia="Courier New"/>
          <w:iCs/>
          <w:sz w:val="28"/>
          <w:szCs w:val="28"/>
        </w:rPr>
      </w:pPr>
    </w:p>
    <w:p w14:paraId="0605695A" w14:textId="77777777" w:rsidR="00832A12" w:rsidRDefault="00832A12" w:rsidP="003E43B2">
      <w:pPr>
        <w:rPr>
          <w:rFonts w:eastAsia="Courier New"/>
          <w:iCs/>
          <w:sz w:val="28"/>
          <w:szCs w:val="28"/>
        </w:rPr>
      </w:pPr>
    </w:p>
    <w:p w14:paraId="6425658E" w14:textId="77777777" w:rsidR="00832A12" w:rsidRDefault="00832A12" w:rsidP="003E43B2">
      <w:pPr>
        <w:rPr>
          <w:rFonts w:eastAsia="Courier New"/>
          <w:iCs/>
          <w:sz w:val="28"/>
          <w:szCs w:val="28"/>
        </w:rPr>
      </w:pPr>
    </w:p>
    <w:p w14:paraId="213F1B49" w14:textId="77777777" w:rsidR="00832A12" w:rsidRDefault="00832A12" w:rsidP="003E43B2">
      <w:pPr>
        <w:rPr>
          <w:rFonts w:eastAsia="Courier New"/>
          <w:iCs/>
          <w:sz w:val="28"/>
          <w:szCs w:val="28"/>
        </w:rPr>
      </w:pPr>
    </w:p>
    <w:p w14:paraId="4FA3C233" w14:textId="77777777" w:rsidR="00832A12" w:rsidRDefault="00832A12" w:rsidP="003E43B2">
      <w:pPr>
        <w:rPr>
          <w:rFonts w:eastAsia="Courier New"/>
          <w:iCs/>
          <w:sz w:val="28"/>
          <w:szCs w:val="28"/>
        </w:rPr>
      </w:pPr>
    </w:p>
    <w:p w14:paraId="28363E03" w14:textId="77777777" w:rsidR="00832A12" w:rsidRDefault="00832A12" w:rsidP="003E43B2">
      <w:pPr>
        <w:rPr>
          <w:rFonts w:eastAsia="Courier New"/>
          <w:iCs/>
          <w:sz w:val="28"/>
          <w:szCs w:val="28"/>
        </w:rPr>
      </w:pPr>
    </w:p>
    <w:p w14:paraId="45B2E846" w14:textId="77777777" w:rsidR="00832A12" w:rsidRDefault="00832A12" w:rsidP="003E43B2">
      <w:pPr>
        <w:rPr>
          <w:rFonts w:eastAsia="Courier New"/>
          <w:iCs/>
          <w:sz w:val="28"/>
          <w:szCs w:val="28"/>
        </w:rPr>
      </w:pPr>
    </w:p>
    <w:p w14:paraId="523B94B8" w14:textId="77777777" w:rsidR="00832A12" w:rsidRDefault="00832A12" w:rsidP="003E43B2">
      <w:pPr>
        <w:rPr>
          <w:rFonts w:eastAsia="Courier New"/>
          <w:iCs/>
          <w:sz w:val="28"/>
          <w:szCs w:val="28"/>
        </w:rPr>
      </w:pPr>
    </w:p>
    <w:p w14:paraId="7126040A" w14:textId="77777777" w:rsidR="00832A12" w:rsidRDefault="00832A12" w:rsidP="003E43B2">
      <w:pPr>
        <w:rPr>
          <w:rFonts w:eastAsia="Courier New"/>
          <w:iCs/>
          <w:sz w:val="28"/>
          <w:szCs w:val="28"/>
        </w:rPr>
      </w:pPr>
    </w:p>
    <w:p w14:paraId="7607994D" w14:textId="77777777" w:rsidR="00832A12" w:rsidRDefault="00832A12" w:rsidP="003E43B2">
      <w:pPr>
        <w:rPr>
          <w:rFonts w:eastAsia="Courier New"/>
          <w:iCs/>
          <w:sz w:val="28"/>
          <w:szCs w:val="28"/>
        </w:rPr>
      </w:pPr>
    </w:p>
    <w:p w14:paraId="06B92F46" w14:textId="77777777" w:rsidR="00832A12" w:rsidRDefault="00832A12" w:rsidP="003E43B2">
      <w:pPr>
        <w:rPr>
          <w:rFonts w:eastAsia="Courier New"/>
          <w:iCs/>
          <w:sz w:val="28"/>
          <w:szCs w:val="28"/>
        </w:rPr>
      </w:pPr>
    </w:p>
    <w:p w14:paraId="731A155B" w14:textId="77777777" w:rsidR="00832A12" w:rsidRDefault="00832A12" w:rsidP="003E43B2">
      <w:pPr>
        <w:rPr>
          <w:rFonts w:eastAsia="Courier New"/>
          <w:iCs/>
          <w:sz w:val="28"/>
          <w:szCs w:val="28"/>
        </w:rPr>
      </w:pPr>
    </w:p>
    <w:p w14:paraId="33C671F4" w14:textId="77777777" w:rsidR="00832A12" w:rsidRDefault="00832A12" w:rsidP="003E43B2">
      <w:pPr>
        <w:rPr>
          <w:rFonts w:eastAsia="Courier New"/>
          <w:iCs/>
          <w:sz w:val="28"/>
          <w:szCs w:val="28"/>
        </w:rPr>
      </w:pPr>
    </w:p>
    <w:p w14:paraId="46BD35DE" w14:textId="77777777" w:rsidR="00832A12" w:rsidRDefault="00832A12" w:rsidP="003E43B2">
      <w:pPr>
        <w:rPr>
          <w:rFonts w:eastAsia="Courier New"/>
          <w:iCs/>
          <w:sz w:val="28"/>
          <w:szCs w:val="28"/>
        </w:rPr>
      </w:pPr>
    </w:p>
    <w:p w14:paraId="19126F70" w14:textId="77777777" w:rsidR="00832A12" w:rsidRDefault="00832A12" w:rsidP="003E43B2">
      <w:pPr>
        <w:rPr>
          <w:rFonts w:eastAsia="Courier New"/>
          <w:iCs/>
          <w:sz w:val="28"/>
          <w:szCs w:val="28"/>
        </w:rPr>
      </w:pPr>
    </w:p>
    <w:p w14:paraId="7435520D" w14:textId="77777777" w:rsidR="00832A12" w:rsidRDefault="00832A12" w:rsidP="003E43B2">
      <w:pPr>
        <w:rPr>
          <w:rFonts w:eastAsia="Courier New"/>
          <w:iCs/>
          <w:sz w:val="28"/>
          <w:szCs w:val="28"/>
        </w:rPr>
      </w:pPr>
    </w:p>
    <w:p w14:paraId="71F45634" w14:textId="77777777" w:rsidR="00832A12" w:rsidRDefault="00832A12" w:rsidP="003E43B2">
      <w:pPr>
        <w:rPr>
          <w:rFonts w:eastAsia="Courier New"/>
          <w:iCs/>
          <w:sz w:val="28"/>
          <w:szCs w:val="28"/>
        </w:rPr>
      </w:pPr>
    </w:p>
    <w:p w14:paraId="0B38B05F" w14:textId="77777777" w:rsidR="00832A12" w:rsidRDefault="00832A12" w:rsidP="003E43B2">
      <w:pPr>
        <w:rPr>
          <w:rFonts w:eastAsia="Courier New"/>
          <w:iCs/>
          <w:sz w:val="28"/>
          <w:szCs w:val="28"/>
        </w:rPr>
      </w:pPr>
    </w:p>
    <w:p w14:paraId="6F18455C" w14:textId="77777777" w:rsidR="00832A12" w:rsidRDefault="00832A12" w:rsidP="003E43B2">
      <w:pPr>
        <w:rPr>
          <w:rFonts w:eastAsia="Courier New"/>
          <w:iCs/>
          <w:sz w:val="28"/>
          <w:szCs w:val="28"/>
        </w:rPr>
      </w:pPr>
    </w:p>
    <w:p w14:paraId="35A9766D" w14:textId="0DF15B16" w:rsidR="003E43B2" w:rsidRPr="00D2410D" w:rsidRDefault="003E43B2" w:rsidP="003E43B2">
      <w:pPr>
        <w:rPr>
          <w:b/>
          <w:bCs/>
        </w:rPr>
      </w:pPr>
      <w:r w:rsidRPr="00D2410D">
        <w:rPr>
          <w:b/>
          <w:bCs/>
        </w:rPr>
        <w:t xml:space="preserve">ФОРМА </w:t>
      </w:r>
      <w:r w:rsidR="00832A12">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2A7712E3"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r w:rsidR="001511A8">
        <w:rPr>
          <w:rFonts w:eastAsia="Calibri"/>
        </w:rPr>
        <w:t>______</w:t>
      </w:r>
    </w:p>
    <w:p w14:paraId="0E442931" w14:textId="34CB5B58" w:rsidR="00D04DAD" w:rsidRPr="005C064C" w:rsidRDefault="001511A8" w:rsidP="00D04DAD">
      <w:pPr>
        <w:shd w:val="clear" w:color="auto" w:fill="FFFFFF"/>
        <w:spacing w:after="0"/>
        <w:contextualSpacing/>
        <w:rPr>
          <w:rFonts w:eastAsia="Calibri"/>
          <w:i/>
        </w:rPr>
      </w:pPr>
      <w:r>
        <w:rPr>
          <w:rFonts w:eastAsia="Calibri"/>
          <w:i/>
        </w:rPr>
        <w:t xml:space="preserve">                                                                             </w:t>
      </w:r>
      <w:r w:rsidR="00D04DAD" w:rsidRPr="005C064C">
        <w:rPr>
          <w:rFonts w:eastAsia="Calibri"/>
          <w:i/>
        </w:rPr>
        <w:t>(фамилия, имя, отчество)</w:t>
      </w:r>
    </w:p>
    <w:p w14:paraId="67ECF871" w14:textId="5F300EC5"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w:t>
      </w:r>
      <w:r w:rsidR="001511A8">
        <w:rPr>
          <w:rFonts w:eastAsia="Calibri"/>
        </w:rPr>
        <w:t xml:space="preserve"> </w:t>
      </w:r>
      <w:r w:rsidRPr="005C064C">
        <w:rPr>
          <w:rFonts w:eastAsia="Calibri"/>
        </w:rPr>
        <w:t>подразделения ___________________________________________</w:t>
      </w:r>
      <w:r w:rsidR="001511A8">
        <w:rPr>
          <w:rFonts w:eastAsia="Calibri"/>
        </w:rPr>
        <w:t>_</w:t>
      </w:r>
      <w:r w:rsidRPr="005C064C">
        <w:rPr>
          <w:rFonts w:eastAsia="Calibri"/>
        </w:rPr>
        <w:t>,</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47"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5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3"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5"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52"/>
  </w:num>
  <w:num w:numId="11" w16cid:durableId="1455059425">
    <w:abstractNumId w:val="72"/>
  </w:num>
  <w:num w:numId="12" w16cid:durableId="1855874248">
    <w:abstractNumId w:val="26"/>
  </w:num>
  <w:num w:numId="13" w16cid:durableId="1480657286">
    <w:abstractNumId w:val="25"/>
  </w:num>
  <w:num w:numId="14" w16cid:durableId="260067324">
    <w:abstractNumId w:val="17"/>
  </w:num>
  <w:num w:numId="15" w16cid:durableId="820122409">
    <w:abstractNumId w:val="68"/>
  </w:num>
  <w:num w:numId="16" w16cid:durableId="1061756332">
    <w:abstractNumId w:val="54"/>
  </w:num>
  <w:num w:numId="17" w16cid:durableId="2110465308">
    <w:abstractNumId w:val="23"/>
  </w:num>
  <w:num w:numId="18" w16cid:durableId="1039285273">
    <w:abstractNumId w:val="58"/>
  </w:num>
  <w:num w:numId="19" w16cid:durableId="1956786411">
    <w:abstractNumId w:val="67"/>
  </w:num>
  <w:num w:numId="20" w16cid:durableId="1925449505">
    <w:abstractNumId w:val="44"/>
  </w:num>
  <w:num w:numId="21" w16cid:durableId="729964332">
    <w:abstractNumId w:val="74"/>
  </w:num>
  <w:num w:numId="22" w16cid:durableId="814763940">
    <w:abstractNumId w:val="14"/>
  </w:num>
  <w:num w:numId="23" w16cid:durableId="492068265">
    <w:abstractNumId w:val="24"/>
  </w:num>
  <w:num w:numId="24" w16cid:durableId="1405376480">
    <w:abstractNumId w:val="55"/>
  </w:num>
  <w:num w:numId="25" w16cid:durableId="984629189">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49"/>
  </w:num>
  <w:num w:numId="27" w16cid:durableId="317618957">
    <w:abstractNumId w:val="27"/>
  </w:num>
  <w:num w:numId="28" w16cid:durableId="1375469868">
    <w:abstractNumId w:val="33"/>
  </w:num>
  <w:num w:numId="29" w16cid:durableId="837773228">
    <w:abstractNumId w:val="70"/>
  </w:num>
  <w:num w:numId="30" w16cid:durableId="1533572735">
    <w:abstractNumId w:val="50"/>
  </w:num>
  <w:num w:numId="31" w16cid:durableId="376197496">
    <w:abstractNumId w:val="41"/>
  </w:num>
  <w:num w:numId="32" w16cid:durableId="1413897124">
    <w:abstractNumId w:val="48"/>
  </w:num>
  <w:num w:numId="33" w16cid:durableId="1183396426">
    <w:abstractNumId w:val="73"/>
  </w:num>
  <w:num w:numId="34" w16cid:durableId="599727103">
    <w:abstractNumId w:val="39"/>
  </w:num>
  <w:num w:numId="35" w16cid:durableId="1164853533">
    <w:abstractNumId w:val="32"/>
  </w:num>
  <w:num w:numId="36" w16cid:durableId="1883515920">
    <w:abstractNumId w:val="34"/>
  </w:num>
  <w:num w:numId="37" w16cid:durableId="753403218">
    <w:abstractNumId w:val="43"/>
  </w:num>
  <w:num w:numId="38" w16cid:durableId="165293128">
    <w:abstractNumId w:val="16"/>
  </w:num>
  <w:num w:numId="39" w16cid:durableId="455947440">
    <w:abstractNumId w:val="20"/>
  </w:num>
  <w:num w:numId="40" w16cid:durableId="794836985">
    <w:abstractNumId w:val="60"/>
  </w:num>
  <w:num w:numId="41" w16cid:durableId="1920481776">
    <w:abstractNumId w:val="61"/>
  </w:num>
  <w:num w:numId="42" w16cid:durableId="1187479034">
    <w:abstractNumId w:val="31"/>
  </w:num>
  <w:num w:numId="43" w16cid:durableId="491335645">
    <w:abstractNumId w:val="76"/>
  </w:num>
  <w:num w:numId="44" w16cid:durableId="663360448">
    <w:abstractNumId w:val="65"/>
  </w:num>
  <w:num w:numId="45" w16cid:durableId="1728214171">
    <w:abstractNumId w:val="29"/>
  </w:num>
  <w:num w:numId="46" w16cid:durableId="1810202044">
    <w:abstractNumId w:val="69"/>
  </w:num>
  <w:num w:numId="47" w16cid:durableId="827552895">
    <w:abstractNumId w:val="18"/>
  </w:num>
  <w:num w:numId="48" w16cid:durableId="1878270576">
    <w:abstractNumId w:val="56"/>
  </w:num>
  <w:num w:numId="49" w16cid:durableId="1228107882">
    <w:abstractNumId w:val="63"/>
  </w:num>
  <w:num w:numId="50" w16cid:durableId="215898957">
    <w:abstractNumId w:val="53"/>
  </w:num>
  <w:num w:numId="51" w16cid:durableId="51849618">
    <w:abstractNumId w:val="75"/>
  </w:num>
  <w:num w:numId="52" w16cid:durableId="1243955593">
    <w:abstractNumId w:val="57"/>
  </w:num>
  <w:num w:numId="53" w16cid:durableId="2137137455">
    <w:abstractNumId w:val="38"/>
  </w:num>
  <w:num w:numId="54" w16cid:durableId="1142233238">
    <w:abstractNumId w:val="71"/>
  </w:num>
  <w:num w:numId="55" w16cid:durableId="1267611870">
    <w:abstractNumId w:val="62"/>
  </w:num>
  <w:num w:numId="56" w16cid:durableId="2133942569">
    <w:abstractNumId w:val="37"/>
  </w:num>
  <w:num w:numId="57" w16cid:durableId="433717809">
    <w:abstractNumId w:val="47"/>
  </w:num>
  <w:num w:numId="58" w16cid:durableId="586421105">
    <w:abstractNumId w:val="22"/>
  </w:num>
  <w:num w:numId="59" w16cid:durableId="1621381498">
    <w:abstractNumId w:val="66"/>
  </w:num>
  <w:num w:numId="60" w16cid:durableId="1585188992">
    <w:abstractNumId w:val="36"/>
  </w:num>
  <w:num w:numId="61" w16cid:durableId="2038580790">
    <w:abstractNumId w:val="45"/>
  </w:num>
  <w:num w:numId="62" w16cid:durableId="1948192319">
    <w:abstractNumId w:val="21"/>
  </w:num>
  <w:num w:numId="63" w16cid:durableId="481888570">
    <w:abstractNumId w:val="46"/>
  </w:num>
  <w:num w:numId="64" w16cid:durableId="75172248">
    <w:abstractNumId w:val="51"/>
  </w:num>
  <w:num w:numId="65" w16cid:durableId="1230464373">
    <w:abstractNumId w:val="15"/>
  </w:num>
  <w:num w:numId="66" w16cid:durableId="648052018">
    <w:abstractNumId w:val="19"/>
  </w:num>
  <w:num w:numId="67" w16cid:durableId="1754009347">
    <w:abstractNumId w:val="30"/>
  </w:num>
  <w:num w:numId="68" w16cid:durableId="7767512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64"/>
  </w:num>
  <w:num w:numId="70" w16cid:durableId="11485924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25</Pages>
  <Words>5696</Words>
  <Characters>41365</Characters>
  <Application>Microsoft Office Word</Application>
  <DocSecurity>0</DocSecurity>
  <Lines>344</Lines>
  <Paragraphs>93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46968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12</cp:revision>
  <cp:lastPrinted>2021-10-21T10:26:00Z</cp:lastPrinted>
  <dcterms:created xsi:type="dcterms:W3CDTF">2024-04-04T04:28:00Z</dcterms:created>
  <dcterms:modified xsi:type="dcterms:W3CDTF">2024-07-18T12:21:00Z</dcterms:modified>
</cp:coreProperties>
</file>